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8A0" w:rsidRPr="00BD7C99" w:rsidRDefault="00E738A0" w:rsidP="00D9758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7C99">
        <w:rPr>
          <w:rFonts w:ascii="Times New Roman" w:hAnsi="Times New Roman"/>
          <w:b/>
          <w:sz w:val="28"/>
          <w:szCs w:val="28"/>
        </w:rPr>
        <w:t>АДМИНИСТРАЦИЯ НОВО</w:t>
      </w:r>
      <w:r>
        <w:rPr>
          <w:rFonts w:ascii="Times New Roman" w:hAnsi="Times New Roman"/>
          <w:b/>
          <w:sz w:val="28"/>
          <w:szCs w:val="28"/>
        </w:rPr>
        <w:t>ИВАНОВСКОГО</w:t>
      </w:r>
      <w:r w:rsidRPr="00BD7C99">
        <w:rPr>
          <w:rFonts w:ascii="Times New Roman" w:hAnsi="Times New Roman"/>
          <w:b/>
          <w:sz w:val="28"/>
          <w:szCs w:val="28"/>
        </w:rPr>
        <w:t xml:space="preserve"> СЕЛЬСКОГО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D7C99">
        <w:rPr>
          <w:rFonts w:ascii="Times New Roman" w:hAnsi="Times New Roman"/>
          <w:b/>
          <w:sz w:val="28"/>
          <w:szCs w:val="28"/>
        </w:rPr>
        <w:t>ПОСЕЛЕНИЯ НОВОПОКРОВСКОГО РАЙОНА</w:t>
      </w:r>
    </w:p>
    <w:p w:rsidR="00E738A0" w:rsidRPr="00BD7C99" w:rsidRDefault="00E738A0" w:rsidP="00D9758B">
      <w:pPr>
        <w:pStyle w:val="Title"/>
        <w:rPr>
          <w:b/>
          <w:szCs w:val="28"/>
        </w:rPr>
      </w:pPr>
      <w:r w:rsidRPr="00BD7C99">
        <w:rPr>
          <w:b/>
          <w:szCs w:val="28"/>
        </w:rPr>
        <w:t>П О С Т А Н О В Л Е Н И Е</w:t>
      </w:r>
    </w:p>
    <w:p w:rsidR="00E738A0" w:rsidRPr="00BD7C99" w:rsidRDefault="00E738A0" w:rsidP="00D9758B">
      <w:pPr>
        <w:jc w:val="center"/>
        <w:rPr>
          <w:rFonts w:ascii="Times New Roman" w:hAnsi="Times New Roman"/>
          <w:b/>
          <w:sz w:val="28"/>
          <w:szCs w:val="28"/>
        </w:rPr>
      </w:pPr>
    </w:p>
    <w:p w:rsidR="00E738A0" w:rsidRPr="00BD7C99" w:rsidRDefault="00E738A0" w:rsidP="00D9758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22.07.</w:t>
      </w:r>
      <w:r w:rsidRPr="00BD7C99">
        <w:rPr>
          <w:rFonts w:ascii="Times New Roman" w:hAnsi="Times New Roman"/>
          <w:sz w:val="28"/>
          <w:szCs w:val="28"/>
        </w:rPr>
        <w:t xml:space="preserve">2019 </w:t>
      </w:r>
      <w:r w:rsidRPr="00BD7C99">
        <w:rPr>
          <w:rFonts w:ascii="Times New Roman" w:hAnsi="Times New Roman"/>
          <w:sz w:val="28"/>
          <w:szCs w:val="28"/>
        </w:rPr>
        <w:tab/>
      </w:r>
      <w:r w:rsidRPr="00BD7C99">
        <w:rPr>
          <w:rFonts w:ascii="Times New Roman" w:hAnsi="Times New Roman"/>
          <w:sz w:val="28"/>
          <w:szCs w:val="28"/>
        </w:rPr>
        <w:tab/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BD7C99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7C99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BD7C99">
        <w:rPr>
          <w:rFonts w:ascii="Times New Roman" w:hAnsi="Times New Roman"/>
          <w:sz w:val="28"/>
          <w:szCs w:val="28"/>
        </w:rPr>
        <w:t xml:space="preserve">    № </w:t>
      </w:r>
      <w:r>
        <w:rPr>
          <w:rFonts w:ascii="Times New Roman" w:hAnsi="Times New Roman"/>
          <w:sz w:val="28"/>
          <w:szCs w:val="28"/>
        </w:rPr>
        <w:t>81</w:t>
      </w:r>
    </w:p>
    <w:p w:rsidR="00E738A0" w:rsidRPr="00BD7C99" w:rsidRDefault="00E738A0" w:rsidP="00D9758B">
      <w:pPr>
        <w:jc w:val="center"/>
        <w:rPr>
          <w:rFonts w:ascii="Times New Roman" w:hAnsi="Times New Roman"/>
          <w:sz w:val="28"/>
          <w:szCs w:val="28"/>
        </w:rPr>
      </w:pPr>
      <w:r w:rsidRPr="00BD7C99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аница</w:t>
      </w:r>
      <w:r w:rsidRPr="00BD7C99">
        <w:rPr>
          <w:rFonts w:ascii="Times New Roman" w:hAnsi="Times New Roman"/>
          <w:sz w:val="28"/>
          <w:szCs w:val="28"/>
        </w:rPr>
        <w:t xml:space="preserve"> Ново</w:t>
      </w:r>
      <w:r>
        <w:rPr>
          <w:rFonts w:ascii="Times New Roman" w:hAnsi="Times New Roman"/>
          <w:sz w:val="28"/>
          <w:szCs w:val="28"/>
        </w:rPr>
        <w:t>ивановская</w:t>
      </w:r>
    </w:p>
    <w:p w:rsidR="00E738A0" w:rsidRPr="00BD7C99" w:rsidRDefault="00E738A0" w:rsidP="00D9758B">
      <w:pPr>
        <w:jc w:val="center"/>
        <w:rPr>
          <w:rFonts w:ascii="Times New Roman" w:hAnsi="Times New Roman"/>
          <w:sz w:val="28"/>
          <w:szCs w:val="28"/>
        </w:rPr>
      </w:pPr>
    </w:p>
    <w:p w:rsidR="00E738A0" w:rsidRPr="00D9758B" w:rsidRDefault="00E738A0" w:rsidP="00D9758B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         Об утверждении Порядка выдачи согласия в письменной форме владельцем автомобильной дороги местного значения </w:t>
      </w:r>
      <w:r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Новоивановского сельского поселения Новопокровского района </w:t>
      </w:r>
      <w:r w:rsidRPr="00D9758B">
        <w:rPr>
          <w:rFonts w:ascii="Times New Roman" w:hAnsi="Times New Roman"/>
          <w:b/>
          <w:spacing w:val="2"/>
          <w:sz w:val="28"/>
          <w:szCs w:val="28"/>
          <w:lang w:eastAsia="ru-RU"/>
        </w:rPr>
        <w:t>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В соответствии с </w:t>
      </w:r>
      <w:hyperlink r:id="rId4" w:history="1">
        <w:r w:rsidRPr="00D9758B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Федеральным законом от 08.11.2007 </w:t>
        </w:r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№ </w:t>
        </w:r>
        <w:r w:rsidRPr="00D9758B">
          <w:rPr>
            <w:rFonts w:ascii="Times New Roman" w:hAnsi="Times New Roman"/>
            <w:spacing w:val="2"/>
            <w:sz w:val="28"/>
            <w:szCs w:val="28"/>
            <w:lang w:eastAsia="ru-RU"/>
          </w:rPr>
          <w:t>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 </w:t>
      </w:r>
      <w:hyperlink r:id="rId5" w:history="1">
        <w:r w:rsidRPr="00D9758B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Федеральным законом от 06.10.2003 </w:t>
        </w:r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№ </w:t>
        </w:r>
        <w:r w:rsidRPr="00D9758B">
          <w:rPr>
            <w:rFonts w:ascii="Times New Roman" w:hAnsi="Times New Roman"/>
            <w:spacing w:val="2"/>
            <w:sz w:val="28"/>
            <w:szCs w:val="28"/>
            <w:lang w:eastAsia="ru-RU"/>
          </w:rPr>
          <w:t>131-ФЗ "Об общих принципах организации местного самоуправления в Российской Федерации"</w:t>
        </w:r>
      </w:hyperlink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 </w:t>
      </w:r>
      <w:hyperlink r:id="rId6" w:history="1">
        <w:r w:rsidRPr="00D9758B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Уставом </w:t>
        </w:r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>Новоивановского</w:t>
        </w:r>
      </w:hyperlink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администрация Новоивановского сельского поселения Новопокровского района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 п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о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с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т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а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н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о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в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л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я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е т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:</w:t>
      </w:r>
    </w:p>
    <w:p w:rsidR="00E738A0" w:rsidRPr="00BD7C99" w:rsidRDefault="00E738A0" w:rsidP="00D9758B">
      <w:pPr>
        <w:pStyle w:val="NormalWeb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9758B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   </w:t>
      </w:r>
      <w:r w:rsidRPr="00BD7C99">
        <w:rPr>
          <w:bCs/>
          <w:sz w:val="28"/>
          <w:szCs w:val="28"/>
        </w:rPr>
        <w:t>1.</w:t>
      </w:r>
      <w:r>
        <w:rPr>
          <w:bCs/>
          <w:sz w:val="28"/>
          <w:szCs w:val="28"/>
        </w:rPr>
        <w:t xml:space="preserve">Утвердить </w:t>
      </w:r>
      <w:r w:rsidRPr="00BD7C99">
        <w:rPr>
          <w:bCs/>
          <w:sz w:val="28"/>
          <w:szCs w:val="28"/>
        </w:rPr>
        <w:t>Порядок</w:t>
      </w:r>
      <w:r>
        <w:rPr>
          <w:bCs/>
          <w:sz w:val="28"/>
          <w:szCs w:val="28"/>
        </w:rPr>
        <w:t xml:space="preserve"> </w:t>
      </w:r>
      <w:r w:rsidRPr="00D9758B">
        <w:rPr>
          <w:spacing w:val="2"/>
          <w:sz w:val="28"/>
          <w:szCs w:val="28"/>
        </w:rPr>
        <w:t>выдачи согласия в письменной форме владельцем автомобильной дороги местного значения</w:t>
      </w:r>
      <w:r>
        <w:rPr>
          <w:spacing w:val="2"/>
          <w:sz w:val="28"/>
          <w:szCs w:val="28"/>
        </w:rPr>
        <w:t xml:space="preserve"> Новоивановского сельского поселения Новопокровского района</w:t>
      </w:r>
      <w:r w:rsidRPr="00D9758B">
        <w:rPr>
          <w:spacing w:val="2"/>
          <w:sz w:val="28"/>
          <w:szCs w:val="28"/>
        </w:rPr>
        <w:t xml:space="preserve">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  <w:r w:rsidRPr="00BD7C99">
        <w:rPr>
          <w:sz w:val="28"/>
          <w:szCs w:val="28"/>
        </w:rPr>
        <w:t xml:space="preserve"> (прилагается).</w:t>
      </w:r>
    </w:p>
    <w:p w:rsidR="00E738A0" w:rsidRDefault="00E738A0" w:rsidP="00D9758B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     2.Отделу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E738A0" w:rsidRDefault="00E738A0" w:rsidP="00D9758B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t xml:space="preserve">          </w:t>
      </w:r>
      <w:r w:rsidRPr="00BC30A0">
        <w:rPr>
          <w:sz w:val="28"/>
          <w:szCs w:val="28"/>
        </w:rPr>
        <w:t xml:space="preserve"> 3</w:t>
      </w:r>
      <w:r>
        <w:rPr>
          <w:sz w:val="28"/>
          <w:szCs w:val="28"/>
        </w:rPr>
        <w:t>.Отделу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местах.</w:t>
      </w:r>
    </w:p>
    <w:p w:rsidR="00E738A0" w:rsidRPr="00BC30A0" w:rsidRDefault="00E738A0" w:rsidP="00D9758B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4.Контроль за выполнением настоящего постановления оставляю за собой.</w:t>
      </w:r>
    </w:p>
    <w:p w:rsidR="00E738A0" w:rsidRPr="00BD7C99" w:rsidRDefault="00E738A0" w:rsidP="00D9758B">
      <w:pPr>
        <w:pStyle w:val="NormalWe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D7C99">
        <w:rPr>
          <w:color w:val="000000"/>
          <w:sz w:val="28"/>
          <w:szCs w:val="28"/>
        </w:rPr>
        <w:t>5.Постановление вступает в силу по истечении 10 дней после дня его официального обнародования.</w:t>
      </w:r>
    </w:p>
    <w:p w:rsidR="00E738A0" w:rsidRPr="00BD7C99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Default="00E738A0" w:rsidP="00D9758B">
      <w:pPr>
        <w:rPr>
          <w:rFonts w:ascii="Times New Roman" w:hAnsi="Times New Roman"/>
          <w:sz w:val="28"/>
          <w:szCs w:val="28"/>
        </w:rPr>
      </w:pPr>
    </w:p>
    <w:p w:rsidR="00E738A0" w:rsidRPr="00370360" w:rsidRDefault="00E738A0" w:rsidP="00C10CDD">
      <w:pPr>
        <w:ind w:left="5670"/>
        <w:rPr>
          <w:rFonts w:ascii="Times New Roman" w:hAnsi="Times New Roman"/>
          <w:sz w:val="28"/>
          <w:szCs w:val="28"/>
        </w:rPr>
      </w:pPr>
      <w:r w:rsidRPr="00370360">
        <w:rPr>
          <w:rFonts w:ascii="Times New Roman" w:hAnsi="Times New Roman"/>
          <w:sz w:val="28"/>
          <w:szCs w:val="28"/>
        </w:rPr>
        <w:t>ПРИЛОЖЕНИЕ</w:t>
      </w:r>
    </w:p>
    <w:p w:rsidR="00E738A0" w:rsidRPr="00370360" w:rsidRDefault="00E738A0" w:rsidP="00C10CDD">
      <w:pPr>
        <w:ind w:left="5670"/>
        <w:rPr>
          <w:rFonts w:ascii="Times New Roman" w:hAnsi="Times New Roman"/>
          <w:sz w:val="28"/>
          <w:szCs w:val="28"/>
        </w:rPr>
      </w:pPr>
      <w:r w:rsidRPr="001B00A4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 xml:space="preserve">  </w:t>
      </w:r>
      <w:r w:rsidRPr="00370360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37036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                                     от 22.07.2019 </w:t>
      </w:r>
      <w:r w:rsidRPr="0037036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 81</w:t>
      </w:r>
    </w:p>
    <w:p w:rsidR="00E738A0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</w:p>
    <w:p w:rsidR="00E738A0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</w:p>
    <w:p w:rsidR="00E738A0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</w:p>
    <w:p w:rsidR="00E738A0" w:rsidRDefault="00E738A0" w:rsidP="00C10CDD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b/>
          <w:spacing w:val="2"/>
          <w:sz w:val="28"/>
          <w:szCs w:val="28"/>
          <w:lang w:eastAsia="ru-RU"/>
        </w:rPr>
        <w:t>Поряд</w:t>
      </w:r>
      <w:r>
        <w:rPr>
          <w:rFonts w:ascii="Times New Roman" w:hAnsi="Times New Roman"/>
          <w:b/>
          <w:spacing w:val="2"/>
          <w:sz w:val="28"/>
          <w:szCs w:val="28"/>
          <w:lang w:eastAsia="ru-RU"/>
        </w:rPr>
        <w:t>ок</w:t>
      </w:r>
    </w:p>
    <w:p w:rsidR="00E738A0" w:rsidRDefault="00E738A0" w:rsidP="00C10CDD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 выдачи согласия в письменной форме владельцем автомобильной дороги местного значения </w:t>
      </w:r>
      <w:r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Новоивановского сельского поселения Новопокровского района </w:t>
      </w:r>
      <w:r w:rsidRPr="00D9758B">
        <w:rPr>
          <w:rFonts w:ascii="Times New Roman" w:hAnsi="Times New Roman"/>
          <w:b/>
          <w:spacing w:val="2"/>
          <w:sz w:val="28"/>
          <w:szCs w:val="28"/>
          <w:lang w:eastAsia="ru-RU"/>
        </w:rPr>
        <w:t>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</w:p>
    <w:p w:rsidR="00E738A0" w:rsidRDefault="00E738A0" w:rsidP="00C10CDD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</w:r>
    </w:p>
    <w:p w:rsidR="00E738A0" w:rsidRPr="00D9758B" w:rsidRDefault="00E738A0" w:rsidP="00C10CDD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1. Общие указания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1.1.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Настоящий Порядок выдачи согласия в письменной форме владельцем автомобильной дороги местного значения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Новоивановского сельского поселения Новопокровского района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необходимых для выдачи такого согласия (далее - Порядок), разработан в соответствии с </w:t>
      </w:r>
      <w:hyperlink r:id="rId7" w:history="1">
        <w:r w:rsidRPr="00C10CDD">
          <w:rPr>
            <w:rFonts w:ascii="Times New Roman" w:hAnsi="Times New Roman"/>
            <w:spacing w:val="2"/>
            <w:sz w:val="28"/>
            <w:szCs w:val="28"/>
            <w:lang w:eastAsia="ru-RU"/>
          </w:rPr>
          <w:t>Федеральным законом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C10CDD">
        <w:rPr>
          <w:rFonts w:ascii="Times New Roman" w:hAnsi="Times New Roman"/>
          <w:spacing w:val="2"/>
          <w:sz w:val="28"/>
          <w:szCs w:val="28"/>
          <w:lang w:eastAsia="ru-RU"/>
        </w:rPr>
        <w:t>, </w:t>
      </w:r>
      <w:hyperlink r:id="rId8" w:history="1">
        <w:r w:rsidRPr="00C10CDD">
          <w:rPr>
            <w:rFonts w:ascii="Times New Roman" w:hAnsi="Times New Roman"/>
            <w:spacing w:val="2"/>
            <w:sz w:val="28"/>
            <w:szCs w:val="28"/>
            <w:lang w:eastAsia="ru-RU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Pr="00C10CDD">
        <w:rPr>
          <w:rFonts w:ascii="Times New Roman" w:hAnsi="Times New Roman"/>
          <w:spacing w:val="2"/>
          <w:sz w:val="28"/>
          <w:szCs w:val="28"/>
          <w:lang w:eastAsia="ru-RU"/>
        </w:rPr>
        <w:t>, </w:t>
      </w:r>
      <w:hyperlink r:id="rId9" w:history="1">
        <w:r w:rsidRPr="00C10CDD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Уставом </w:t>
        </w:r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>Новоивановского</w:t>
        </w:r>
      </w:hyperlink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</w:t>
      </w:r>
      <w:r w:rsidRPr="00C10CDD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1.2. Настоящий Порядок регулирует отношения, возникающие в связи со строительством, реконструкцией, капитальным ремонтом, ремонтом пересечения и примыкания федеральных, региональных, межмуниципальных и частных автомобильных дорог с автомобильными дорогами местного значения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hyperlink r:id="rId10" w:history="1"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>Новоивановского</w:t>
        </w:r>
      </w:hyperlink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1.3. Настоящий Порядок является обязательным для исполнения юридическими и физическими лицами, осуществляющими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(далее - Заказчик (застройщик), Заявитель).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1.4. Для целей настоящего Порядка владельцем автомобильных дорог признается </w:t>
      </w:r>
      <w:hyperlink r:id="rId11" w:history="1"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>Новоивановское</w:t>
        </w:r>
      </w:hyperlink>
      <w:r>
        <w:rPr>
          <w:rFonts w:ascii="Times New Roman" w:hAnsi="Times New Roman"/>
          <w:sz w:val="28"/>
          <w:szCs w:val="28"/>
        </w:rPr>
        <w:t xml:space="preserve"> сельское поселение Новопокровского района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. Органом, уполномоченным на выдачу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(далее - Согласие), от лица владельца автомобильных дорог местного значения является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администрация Новоивановского сельского поселения Новопокровского района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(далее -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Администрация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).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1.5. Строительство, реконструкция являющихся сооружениями пересечени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й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автомобильной дороги местного значения с другими автомобильными дорогами (далее - пересечения) и примыкания автомобильной дороги местного значения к другой автомобильной дороге (далее - примыкания) допускаются при наличии Согласия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письменной форме.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1.6. Капитальный ремонт, ремонт пересечения и примыкания в отношении автомобильных дорог местного значения допускаются при наличии Согласия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письменной форме. При этом с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Администрацией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должны быть согласованы порядок осуществления работ по капитальному ремонту, ремонту указанных пересечений и примыканий и объем таких работ.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1.7. Согласие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письменной форме, указанное в пунктах 1.5, 1.6 настоящего Порядка, должно содержать технические требования и условия, подлежащие обязательному исполнению лицами, осуществляющими строительство, реконструкцию, капитальный ремонт и ремонт пересечения и примыкания (далее - технические требования).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1.8. При согласовании строительства, реконструкции, капитального ремонта, ремонта пересечения и примыкания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Администрация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обязан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информировать лиц, которые планируют осуществлять строительство, реконструкцию, капитальный ремонт, ремонт таких пересечений и примыканий, о планируемых работах по реконструкции, капитальному ремонту, ремонту автомобильных дорог местного значения и о сроках этих работ.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1.9. Согласие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письменной форме, указанное в пунктах 1.5, 1.6 настоящего Порядка, либо мотивированный отказ в его предоставлении выдается в срок не более чем 30 календарных дней со дня поступления заявления о предоставлении такого Согласия в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Администрацию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E738A0" w:rsidRPr="00D9758B" w:rsidRDefault="00E738A0" w:rsidP="00EF6392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2. Порядок получения Согласия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2.1. В целях строительства, реконструкции, капитального ремонта и ремонта пересечения или примыкания автомобильной дороги местного значения с другими автомобильными дорогами Заказчик (застройщик) направляет в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Администрацию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заявление о выдаче Согласия (далее - заявление) с приложением следующих документов: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1) пояснительной записки с указанием видов работ;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2) схемы предполагаемого пересечения или примыкания в отношении автомобильной дороги местного значения, составленной не ранее двух лет до даты обращения, выполненной на основе топографической съемки в масштабе 1:500, отображающей элементы обустройства автомобильной дороги (дорожные знаки, дорожные ограждения, светофоры, остановочные пункты, объекты, предназначенные для освещения автомобильных дорог, пешеходные дорожки, стоянки (парковки) транспортных средств, тротуары), наименование и направление автомобильной дороги. На плане указываются границы земельного участка, к которому предполагается устройство примыкания или пересечения для последующего подъезда;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3) технологических и конструктивных решений линейного объекта;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4) выписки из единого государственного реестра недвижимости в отношении земельного участка (участков), на котором(ых) планируется выполнение работ по строительству, реконструкции, капитальному ремонту, ремонту (предоставляется в случае если такие земельные участки сформированы).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2.2. В заявлении должно быть указано: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1) для юридических лиц - наименование, организационно-правовая форма, основной государственный регистрационный номер (ОГРН), идентификационный номер налогоплательщика (ИНН), юридический и почтовый адрес, фамилия, имя, отчество руководителя, телефон, факс (при наличии), адрес электронной почты (при наличии), сведения о лице, действующем по доверенности от руководителя с приложением копии доверенности (в случае если заявление подписывается представителем);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2) для физических лиц - фамилия, имя и отчество, место жительства, данные документа, удостоверяющего личность, сведения о лице, действующем по доверенности, с приложением копии доверенности (в случае если заявление подписывается представителем);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3) цель получения Согласия;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4) наименование и адрес объекта;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5) кадастровый номер земельного участка (участков), в случае если такой земельный участок сформирован и осуществлена его постановка на государственный кадастровый учет, на котором(ых) планируется выполнение работ по строительству, реконструкции, капитальному ремонту, ремонту;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6) наименование, серия, номер и дата выдачи документа, устанавливающего или подтверждающего права на земельный участок (участки), на котором(ых) планируется выполнение работ по строительству, реконструкции, капитальному ремонту, ремонту (указывается в случае, если такой земельный участок сформирован и осуществлена его постановка на государственный кадастровый учет);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7) вид планируемых работ на объекте (строительство, реконструкция, капитальный ремонт, ремонт);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8) срок, в течение которого будут осуществляться работы;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9) перечень документов, прилагаемых к заявлению;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10) способ получения Согласия (почтовой связью, лично под подпись);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11) дата, подпись, должность, печать при наличии, фамилия, имя, отчество Заявителя.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2.3. Регистрация заявления осуществляется в течение одного рабочего дня с даты поступления заявления в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Администрацию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соответствии с Инструкцией по делопроизводству.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2.4. В течение пяти календарных дней с даты регистрации заявления муниципальный служащий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 ответственный за выдачу Согласия, проверяет состав и полноту сведений и документов, указанных в пунктах 2.1, 2.2 настоящего Порядка, и принимает решение о рассмотрении заявления или об отказе в рассмотрении такого заявления.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2.5. Основаниями для отказа в выдаче Согласия являются: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отсутствие сведений или документов, указанных в пунктах 2.1, 2.2 настоящего Порядка;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несоответствие размещения пересечения и (или) примыкания требованиям законодательства Российской Федерации.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2.6. В случае принятия решения об отказе в выдаче Согласия по основаниям, указанным в пункте 2.5 настоящего Порядка, муниципальный служащий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 ответственный за выдачу Согласия, в срок, указанный в пункте 1.9 настоящего Порядка, направляет Заявителю отказ в выдаче Согласия в письменной форме с указанием основания отказа.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2.7. В случае принятия решения о выдаче Согласия муниципальный служащий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, ответственный за выдачу Согласия, оформляет Согласие в виде письма на официальном бланке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адрес Заявителя с указанием следующих сведений: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сведения о Заявителе, которому выдается Согласие;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наименование и адрес объекта;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цель получения Согласия;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кадастровые номера земельных участков (указывается при наличии);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технические требования и условия, обязательные для исполнения;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- срок действия Согласия;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- подпись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руководителя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(лица, исполняющего его обязанности).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2.8. Согласие Комитета, оформленное в соответствии с пунктом 2.7 настоящего Порядка, выдается Заявителю в срок, указанный в пункте 1.9 настоящего Порядка, способом, указанным в заявлении.</w:t>
      </w:r>
    </w:p>
    <w:p w:rsidR="00E738A0" w:rsidRPr="00D9758B" w:rsidRDefault="00E738A0" w:rsidP="00EF6392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3. Контроль и ответственность за нарушение настоящего Порядка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3.1. Лица, осуществляющие строительство, реконструкцию, капитальный ремонт, ремонт пересечений или примыканий без предусмотренного пунктом 1.7 настоящего Порядка Согласия или с нарушением технических требований, по требованию органа, уполномоченного на осуществление государственного строительного надзора, и (или)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обязаны прекратить осуществление строительства, реконструкции, капитального ремонта, ремонта пересечений и примыканий и привести автомобильную дорогу местного значения в первоначальное состояние.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3.2. Лица, осуществляющие строительство, реконструкцию, капитальный ремонт, ремонт пересечений или примыканий, несут ответственность в соответствии с законодательством Российской Федерации.</w:t>
      </w:r>
    </w:p>
    <w:p w:rsidR="00E738A0" w:rsidRPr="00D9758B" w:rsidRDefault="00E738A0" w:rsidP="00EF6392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4. Досудебный (внесудебный) порядок обжалования решений и действий (бездействия) органа, уполномоченного на выдачу Согласия, а также должностных лиц или муниципальных служащих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4.1.Заявитель имеет право на досудебное (внесудебное) обжалование решений, действий (бездействия)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Администрации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 его должностных лиц или муниципальных служащих при осуществлении выдачи Согласия.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4.2.Заявитель может обратиться с жалобой в письменной форме по почте, в том числе при личном приеме Заявителя, или в электронной форме.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4.3.Прием жалоб осуществляется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Администрацией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по адресу: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353024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Краснодарский край, Новопокровский район, станица Новоивановская, улица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Школьная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, д.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58а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, в рабочие дни: понедельник -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пятница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с 0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8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.00 до 1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6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00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; перерыв с 1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2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.00 до 1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3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.00, e-mail: </w:t>
      </w:r>
      <w:r>
        <w:rPr>
          <w:rFonts w:ascii="Times New Roman" w:hAnsi="Times New Roman"/>
          <w:spacing w:val="2"/>
          <w:sz w:val="28"/>
          <w:szCs w:val="28"/>
          <w:lang w:val="en-US" w:eastAsia="ru-RU"/>
        </w:rPr>
        <w:t>novoivanovskay</w:t>
      </w:r>
      <w:r w:rsidRPr="0038353C">
        <w:rPr>
          <w:rFonts w:ascii="Times New Roman" w:hAnsi="Times New Roman"/>
          <w:spacing w:val="2"/>
          <w:sz w:val="28"/>
          <w:szCs w:val="28"/>
          <w:lang w:eastAsia="ru-RU"/>
        </w:rPr>
        <w:t>-1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@</w:t>
      </w:r>
      <w:r>
        <w:rPr>
          <w:rFonts w:ascii="Times New Roman" w:hAnsi="Times New Roman"/>
          <w:spacing w:val="2"/>
          <w:sz w:val="28"/>
          <w:szCs w:val="28"/>
          <w:lang w:val="en-US" w:eastAsia="ru-RU"/>
        </w:rPr>
        <w:t>mail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.ru.</w:t>
      </w:r>
    </w:p>
    <w:p w:rsidR="00E738A0" w:rsidRPr="00D9758B" w:rsidRDefault="00E738A0" w:rsidP="00D9758B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br/>
        <w:t>В случае подачи жалобы при личном приеме Заявитель представляет документ, удостоверяющий его личность, в соответствии с законодательством Российской Федерации.</w:t>
      </w:r>
    </w:p>
    <w:p w:rsidR="00E738A0" w:rsidRDefault="00E738A0" w:rsidP="00BE17DE">
      <w:pPr>
        <w:rPr>
          <w:rFonts w:ascii="Times New Roman" w:hAnsi="Times New Roman"/>
          <w:sz w:val="28"/>
          <w:szCs w:val="28"/>
        </w:rPr>
      </w:pPr>
    </w:p>
    <w:p w:rsidR="00E738A0" w:rsidRDefault="00E738A0" w:rsidP="00BE17DE">
      <w:pPr>
        <w:rPr>
          <w:rFonts w:ascii="Times New Roman" w:hAnsi="Times New Roman"/>
          <w:sz w:val="28"/>
          <w:szCs w:val="28"/>
        </w:rPr>
      </w:pPr>
    </w:p>
    <w:p w:rsidR="00E738A0" w:rsidRDefault="00E738A0" w:rsidP="00BE17DE">
      <w:pPr>
        <w:rPr>
          <w:rFonts w:ascii="Times New Roman" w:hAnsi="Times New Roman"/>
          <w:sz w:val="28"/>
          <w:szCs w:val="28"/>
        </w:rPr>
      </w:pP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E738A0" w:rsidRDefault="00E738A0"/>
    <w:sectPr w:rsidR="00E738A0" w:rsidSect="000328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6A96"/>
    <w:rsid w:val="000328FB"/>
    <w:rsid w:val="00036A56"/>
    <w:rsid w:val="000A4FF0"/>
    <w:rsid w:val="001572AA"/>
    <w:rsid w:val="001B00A4"/>
    <w:rsid w:val="00370360"/>
    <w:rsid w:val="0038353C"/>
    <w:rsid w:val="00395F47"/>
    <w:rsid w:val="00456DFB"/>
    <w:rsid w:val="00536A96"/>
    <w:rsid w:val="00761771"/>
    <w:rsid w:val="008866A8"/>
    <w:rsid w:val="008A7C28"/>
    <w:rsid w:val="00A056E4"/>
    <w:rsid w:val="00BC30A0"/>
    <w:rsid w:val="00BD7C99"/>
    <w:rsid w:val="00BE17DE"/>
    <w:rsid w:val="00C10CDD"/>
    <w:rsid w:val="00C450EC"/>
    <w:rsid w:val="00D9758B"/>
    <w:rsid w:val="00E738A0"/>
    <w:rsid w:val="00EF63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8FB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D9758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link w:val="Heading2Char"/>
    <w:uiPriority w:val="99"/>
    <w:qFormat/>
    <w:rsid w:val="00536A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Heading3">
    <w:name w:val="heading 3"/>
    <w:basedOn w:val="Normal"/>
    <w:link w:val="Heading3Char"/>
    <w:uiPriority w:val="99"/>
    <w:qFormat/>
    <w:rsid w:val="00536A9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36A96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36A96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Normal"/>
    <w:uiPriority w:val="99"/>
    <w:rsid w:val="00536A9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Normal"/>
    <w:uiPriority w:val="99"/>
    <w:rsid w:val="00536A9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rsid w:val="00536A96"/>
    <w:rPr>
      <w:rFonts w:cs="Times New Roman"/>
      <w:color w:val="0000FF"/>
      <w:u w:val="single"/>
    </w:rPr>
  </w:style>
  <w:style w:type="paragraph" w:styleId="Title">
    <w:name w:val="Title"/>
    <w:basedOn w:val="Normal"/>
    <w:link w:val="TitleChar"/>
    <w:uiPriority w:val="99"/>
    <w:qFormat/>
    <w:locked/>
    <w:rsid w:val="00D9758B"/>
    <w:pPr>
      <w:spacing w:after="0" w:line="240" w:lineRule="auto"/>
      <w:jc w:val="center"/>
    </w:pPr>
    <w:rPr>
      <w:rFonts w:ascii="Times New Roman" w:hAnsi="Times New Roman"/>
      <w:sz w:val="28"/>
      <w:szCs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NormalWeb">
    <w:name w:val="Normal (Web)"/>
    <w:basedOn w:val="Normal"/>
    <w:uiPriority w:val="99"/>
    <w:rsid w:val="00D9758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msonospacing0">
    <w:name w:val="msonospacing"/>
    <w:basedOn w:val="Normal"/>
    <w:uiPriority w:val="99"/>
    <w:rsid w:val="00D9758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5822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76063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902070582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444794525" TargetMode="External"/><Relationship Id="rId11" Type="http://schemas.openxmlformats.org/officeDocument/2006/relationships/hyperlink" Target="http://docs.cntd.ru/document/444794525" TargetMode="External"/><Relationship Id="rId5" Type="http://schemas.openxmlformats.org/officeDocument/2006/relationships/hyperlink" Target="http://docs.cntd.ru/document/901876063" TargetMode="External"/><Relationship Id="rId10" Type="http://schemas.openxmlformats.org/officeDocument/2006/relationships/hyperlink" Target="http://docs.cntd.ru/document/444794525" TargetMode="External"/><Relationship Id="rId4" Type="http://schemas.openxmlformats.org/officeDocument/2006/relationships/hyperlink" Target="http://docs.cntd.ru/document/902070582" TargetMode="External"/><Relationship Id="rId9" Type="http://schemas.openxmlformats.org/officeDocument/2006/relationships/hyperlink" Target="http://docs.cntd.ru/document/44479452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95</TotalTime>
  <Pages>8</Pages>
  <Words>2194</Words>
  <Characters>12510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777</cp:lastModifiedBy>
  <cp:revision>3</cp:revision>
  <dcterms:created xsi:type="dcterms:W3CDTF">2019-07-22T10:44:00Z</dcterms:created>
  <dcterms:modified xsi:type="dcterms:W3CDTF">2019-07-23T12:20:00Z</dcterms:modified>
</cp:coreProperties>
</file>