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1D9" w:rsidRPr="00782B05" w:rsidRDefault="00782B05" w:rsidP="00782B05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bookmark1"/>
      <w:r w:rsidRPr="00782B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СОВЕТ</w:t>
      </w:r>
      <w:r w:rsidR="001810B0" w:rsidRPr="00D614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136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НОВОИВАНОВСКОГО</w:t>
      </w:r>
      <w:r w:rsidRPr="00782B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СЕЛЬСКОГО ПОСЕЛЕНИЯ</w:t>
      </w:r>
    </w:p>
    <w:p w:rsidR="00E911D9" w:rsidRPr="00782B05" w:rsidRDefault="00782B05" w:rsidP="00782B05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НОВОПОКРОВСКОГО</w:t>
      </w:r>
      <w:r w:rsidR="00E911D9" w:rsidRPr="00782B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</w:t>
      </w:r>
      <w:r w:rsidRPr="00782B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</w:p>
    <w:p w:rsidR="00782B05" w:rsidRPr="00782B05" w:rsidRDefault="0064012E" w:rsidP="00782B05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(четвертый</w:t>
      </w:r>
      <w:r w:rsidR="00782B05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созыв)</w:t>
      </w:r>
    </w:p>
    <w:bookmarkEnd w:id="0"/>
    <w:p w:rsidR="00E911D9" w:rsidRPr="00782B05" w:rsidRDefault="00E911D9" w:rsidP="00782B05">
      <w:pPr>
        <w:pStyle w:val="a8"/>
        <w:shd w:val="clear" w:color="auto" w:fill="auto"/>
        <w:tabs>
          <w:tab w:val="left" w:pos="1422"/>
          <w:tab w:val="left" w:pos="8022"/>
        </w:tabs>
        <w:spacing w:before="0" w:after="0" w:line="240" w:lineRule="auto"/>
        <w:jc w:val="center"/>
        <w:rPr>
          <w:color w:val="000000" w:themeColor="text1"/>
        </w:rPr>
      </w:pPr>
    </w:p>
    <w:p w:rsidR="00782B05" w:rsidRPr="00782B05" w:rsidRDefault="00782B05" w:rsidP="00782B05">
      <w:pPr>
        <w:pStyle w:val="a8"/>
        <w:shd w:val="clear" w:color="auto" w:fill="auto"/>
        <w:tabs>
          <w:tab w:val="left" w:pos="1422"/>
          <w:tab w:val="left" w:pos="8022"/>
        </w:tabs>
        <w:spacing w:before="0" w:after="0" w:line="240" w:lineRule="auto"/>
        <w:jc w:val="center"/>
        <w:rPr>
          <w:b/>
          <w:color w:val="000000" w:themeColor="text1"/>
          <w:sz w:val="28"/>
          <w:szCs w:val="28"/>
        </w:rPr>
      </w:pPr>
      <w:proofErr w:type="gramStart"/>
      <w:r w:rsidRPr="00782B05">
        <w:rPr>
          <w:b/>
          <w:color w:val="000000" w:themeColor="text1"/>
          <w:sz w:val="28"/>
          <w:szCs w:val="28"/>
        </w:rPr>
        <w:t>Р</w:t>
      </w:r>
      <w:proofErr w:type="gramEnd"/>
      <w:r w:rsidRPr="00782B05">
        <w:rPr>
          <w:b/>
          <w:color w:val="000000" w:themeColor="text1"/>
          <w:sz w:val="28"/>
          <w:szCs w:val="28"/>
        </w:rPr>
        <w:t xml:space="preserve"> Е Ш Е Н И Е</w:t>
      </w:r>
    </w:p>
    <w:p w:rsidR="00782B05" w:rsidRPr="00782B05" w:rsidRDefault="00782B05" w:rsidP="00782B05">
      <w:pPr>
        <w:pStyle w:val="a8"/>
        <w:shd w:val="clear" w:color="auto" w:fill="auto"/>
        <w:tabs>
          <w:tab w:val="left" w:pos="1422"/>
          <w:tab w:val="left" w:pos="8022"/>
        </w:tabs>
        <w:spacing w:before="0" w:after="0" w:line="240" w:lineRule="auto"/>
        <w:jc w:val="center"/>
        <w:rPr>
          <w:color w:val="000000" w:themeColor="text1"/>
        </w:rPr>
      </w:pPr>
    </w:p>
    <w:p w:rsidR="00E911D9" w:rsidRPr="00782B05" w:rsidRDefault="004B0048" w:rsidP="00782B05">
      <w:pPr>
        <w:pStyle w:val="a8"/>
        <w:shd w:val="clear" w:color="auto" w:fill="auto"/>
        <w:spacing w:before="0" w:after="0" w:line="24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__________</w:t>
      </w:r>
      <w:r w:rsidR="00E911D9" w:rsidRPr="00782B05">
        <w:rPr>
          <w:color w:val="000000" w:themeColor="text1"/>
          <w:sz w:val="28"/>
          <w:szCs w:val="28"/>
        </w:rPr>
        <w:tab/>
      </w:r>
      <w:r w:rsidR="00E911D9" w:rsidRPr="00782B05">
        <w:rPr>
          <w:color w:val="000000" w:themeColor="text1"/>
          <w:sz w:val="28"/>
          <w:szCs w:val="28"/>
        </w:rPr>
        <w:tab/>
      </w:r>
      <w:r w:rsidR="00E911D9" w:rsidRPr="00782B05">
        <w:rPr>
          <w:color w:val="000000" w:themeColor="text1"/>
          <w:sz w:val="28"/>
          <w:szCs w:val="28"/>
        </w:rPr>
        <w:tab/>
      </w:r>
      <w:r w:rsidR="00E911D9" w:rsidRPr="00782B05">
        <w:rPr>
          <w:color w:val="000000" w:themeColor="text1"/>
          <w:sz w:val="28"/>
          <w:szCs w:val="28"/>
        </w:rPr>
        <w:tab/>
      </w:r>
      <w:r w:rsidR="00E911D9" w:rsidRPr="00782B05">
        <w:rPr>
          <w:color w:val="000000" w:themeColor="text1"/>
          <w:sz w:val="28"/>
          <w:szCs w:val="28"/>
        </w:rPr>
        <w:tab/>
      </w:r>
      <w:r w:rsidR="00E911D9" w:rsidRPr="00782B05">
        <w:rPr>
          <w:color w:val="000000" w:themeColor="text1"/>
          <w:sz w:val="28"/>
          <w:szCs w:val="28"/>
        </w:rPr>
        <w:tab/>
      </w:r>
      <w:r w:rsidR="00E911D9" w:rsidRPr="00782B05">
        <w:rPr>
          <w:color w:val="000000" w:themeColor="text1"/>
          <w:sz w:val="28"/>
          <w:szCs w:val="28"/>
        </w:rPr>
        <w:tab/>
      </w:r>
      <w:r w:rsidR="00E911D9" w:rsidRPr="00782B05">
        <w:rPr>
          <w:color w:val="000000" w:themeColor="text1"/>
          <w:sz w:val="28"/>
          <w:szCs w:val="28"/>
        </w:rPr>
        <w:tab/>
      </w:r>
      <w:r w:rsidR="00AD0DB9">
        <w:rPr>
          <w:color w:val="000000" w:themeColor="text1"/>
          <w:sz w:val="28"/>
          <w:szCs w:val="28"/>
        </w:rPr>
        <w:tab/>
      </w:r>
      <w:r w:rsidR="00E911D9" w:rsidRPr="00782B05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___</w:t>
      </w:r>
    </w:p>
    <w:p w:rsidR="00782B05" w:rsidRPr="00782B05" w:rsidRDefault="00782B05" w:rsidP="00782B05">
      <w:pPr>
        <w:pStyle w:val="a8"/>
        <w:shd w:val="clear" w:color="auto" w:fill="auto"/>
        <w:spacing w:before="0" w:after="0" w:line="240" w:lineRule="auto"/>
        <w:jc w:val="center"/>
        <w:rPr>
          <w:color w:val="000000" w:themeColor="text1"/>
          <w:sz w:val="28"/>
          <w:szCs w:val="28"/>
        </w:rPr>
      </w:pPr>
    </w:p>
    <w:p w:rsidR="00E911D9" w:rsidRPr="00782B05" w:rsidRDefault="00C1368B" w:rsidP="00782B05">
      <w:pPr>
        <w:pStyle w:val="22"/>
        <w:shd w:val="clear" w:color="auto" w:fill="auto"/>
        <w:spacing w:before="0" w:after="0" w:line="240" w:lineRule="auto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ст-ца</w:t>
      </w:r>
      <w:proofErr w:type="spellEnd"/>
      <w:r>
        <w:rPr>
          <w:color w:val="000000" w:themeColor="text1"/>
          <w:sz w:val="28"/>
          <w:szCs w:val="28"/>
        </w:rPr>
        <w:t xml:space="preserve"> Новоивановская</w:t>
      </w:r>
    </w:p>
    <w:p w:rsidR="00E911D9" w:rsidRPr="000F3C56" w:rsidRDefault="00E911D9" w:rsidP="000F3C56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82B05" w:rsidRPr="00782B05" w:rsidRDefault="00E911D9" w:rsidP="000F3C56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утверждении Порядка проведения</w:t>
      </w:r>
    </w:p>
    <w:p w:rsidR="00782B05" w:rsidRPr="00782B05" w:rsidRDefault="00E911D9" w:rsidP="000F3C56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антикоррупционной экспертизы нормативных правовых актов</w:t>
      </w:r>
    </w:p>
    <w:p w:rsidR="00782B05" w:rsidRPr="00782B05" w:rsidRDefault="00E911D9" w:rsidP="000F3C56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проектов нормативных правовых актов Совета</w:t>
      </w:r>
    </w:p>
    <w:p w:rsidR="00782B05" w:rsidRPr="00782B05" w:rsidRDefault="0064012E" w:rsidP="000F3C56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Новоивановского</w:t>
      </w:r>
      <w:r w:rsidR="00782B05" w:rsidRPr="00782B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сельского поселения</w:t>
      </w:r>
    </w:p>
    <w:p w:rsidR="00E911D9" w:rsidRPr="00782B05" w:rsidRDefault="00782B05" w:rsidP="000F3C56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Новопокровского района</w:t>
      </w:r>
    </w:p>
    <w:p w:rsidR="00E911D9" w:rsidRPr="000F3C56" w:rsidRDefault="00E911D9" w:rsidP="000F3C56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911D9" w:rsidRDefault="00E911D9" w:rsidP="00782B05">
      <w:pPr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Федеральными законами от 25 декабря 2008 года №273-ФЗ «О противодействии коррупции», от 17 июля 2009 года №172-ФЗ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№1798-КЗ «О противодействии коррупции в Краснодарском крае», постановлением главы администрации (губернатора) Краснодарского края от 7 мая 2009 года №350 «Об антикоррупционнойэкспертизе</w:t>
      </w:r>
      <w:proofErr w:type="gramEnd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постановлением Законодательного Собрания Краснодарского края от 26 января 2010года №1740-П «О Методических рекомендациях по порядку проведения антикоррупционной экспертизы нормативных правовых актов Краснодарского края (их проектов), муниципальных нормативных</w:t>
      </w:r>
      <w:r w:rsidR="00DF1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(их проектов)»</w:t>
      </w:r>
      <w:proofErr w:type="gramStart"/>
      <w:r w:rsidR="00DF1CC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82B05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У</w:t>
      </w:r>
      <w:proofErr w:type="gramEnd"/>
      <w:r w:rsidRPr="00782B05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ставом</w:t>
      </w:r>
      <w:r w:rsidR="00C13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Новоивановского сельского поселения </w:t>
      </w:r>
      <w:r w:rsidR="00782B05">
        <w:rPr>
          <w:rFonts w:ascii="Times New Roman" w:hAnsi="Times New Roman" w:cs="Times New Roman"/>
          <w:color w:val="000000" w:themeColor="text1"/>
          <w:sz w:val="28"/>
          <w:szCs w:val="28"/>
        </w:rPr>
        <w:t>Новопокровского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782B0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, Совет</w:t>
      </w:r>
      <w:r w:rsidR="00C13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Новоивановского сельского поселения </w:t>
      </w:r>
      <w:r w:rsidR="00782B05">
        <w:rPr>
          <w:rFonts w:ascii="Times New Roman" w:hAnsi="Times New Roman" w:cs="Times New Roman"/>
          <w:color w:val="000000" w:themeColor="text1"/>
          <w:sz w:val="28"/>
          <w:szCs w:val="28"/>
        </w:rPr>
        <w:t>Новопокровского</w:t>
      </w:r>
      <w:r w:rsidR="00782B05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782B0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р е ш и л:</w:t>
      </w:r>
    </w:p>
    <w:p w:rsidR="00E911D9" w:rsidRDefault="00E911D9" w:rsidP="00782B0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1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антикоррупционной экспертизы нормативных правовых актов и проектов нормативных правовых актов Совета </w:t>
      </w:r>
      <w:r w:rsidR="00C13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Новоивановского сельского поселения </w:t>
      </w:r>
      <w:r w:rsidR="00782B05">
        <w:rPr>
          <w:rFonts w:ascii="Times New Roman" w:hAnsi="Times New Roman" w:cs="Times New Roman"/>
          <w:color w:val="000000" w:themeColor="text1"/>
          <w:sz w:val="28"/>
          <w:szCs w:val="28"/>
        </w:rPr>
        <w:t>Новопокровского</w:t>
      </w:r>
      <w:r w:rsidR="00782B05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782B05">
        <w:rPr>
          <w:rFonts w:ascii="Times New Roman" w:hAnsi="Times New Roman" w:cs="Times New Roman"/>
          <w:color w:val="000000" w:themeColor="text1"/>
          <w:sz w:val="28"/>
          <w:szCs w:val="28"/>
        </w:rPr>
        <w:t>а(прилагается)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82B05" w:rsidRPr="00F436B8" w:rsidRDefault="00E911D9" w:rsidP="00782B05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bookmarkStart w:id="2" w:name="sub_3"/>
      <w:bookmarkEnd w:id="1"/>
      <w:r w:rsidRPr="00F4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C1368B" w:rsidRPr="00C13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Отделу по общим вопросам, по вопросам землепользования и работе с КФХ, ИП и ЛПХ администрации Новоивановского сельского поселения Новопокровского района (Рыжкова) </w:t>
      </w:r>
      <w:r w:rsidR="00370410" w:rsidRPr="00F436B8">
        <w:rPr>
          <w:rFonts w:ascii="Times New Roman" w:hAnsi="Times New Roman" w:cs="Times New Roman"/>
          <w:color w:val="000000" w:themeColor="text1"/>
          <w:sz w:val="28"/>
          <w:szCs w:val="28"/>
        </w:rPr>
        <w:t>обеспеч</w:t>
      </w:r>
      <w:r w:rsidR="00F436B8" w:rsidRPr="00F436B8">
        <w:rPr>
          <w:rFonts w:ascii="Times New Roman" w:hAnsi="Times New Roman" w:cs="Times New Roman"/>
          <w:color w:val="000000" w:themeColor="text1"/>
          <w:sz w:val="28"/>
          <w:szCs w:val="28"/>
        </w:rPr>
        <w:t>ить официальное обнародование</w:t>
      </w:r>
      <w:r w:rsidR="00782B05" w:rsidRPr="00F4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</w:t>
      </w:r>
      <w:r w:rsidR="00F436B8" w:rsidRPr="00F436B8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782B05" w:rsidRPr="00F4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</w:t>
      </w:r>
      <w:r w:rsidR="00F436B8" w:rsidRPr="00F436B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782B05" w:rsidRPr="00F436B8">
        <w:rPr>
          <w:rFonts w:ascii="Times New Roman" w:hAnsi="Times New Roman" w:cs="Times New Roman"/>
          <w:spacing w:val="-2"/>
          <w:sz w:val="28"/>
          <w:szCs w:val="28"/>
        </w:rPr>
        <w:t xml:space="preserve">в установленном порядке и его размещение на официальном сайте администрации </w:t>
      </w:r>
      <w:r w:rsidR="00C1368B">
        <w:rPr>
          <w:rFonts w:ascii="Times New Roman" w:hAnsi="Times New Roman" w:cs="Times New Roman"/>
          <w:sz w:val="28"/>
          <w:szCs w:val="28"/>
        </w:rPr>
        <w:t xml:space="preserve">Новоивановского сельского поселения </w:t>
      </w:r>
      <w:r w:rsidR="00782B05" w:rsidRPr="00F436B8">
        <w:rPr>
          <w:rFonts w:ascii="Times New Roman" w:hAnsi="Times New Roman" w:cs="Times New Roman"/>
          <w:spacing w:val="-2"/>
          <w:sz w:val="28"/>
          <w:szCs w:val="28"/>
        </w:rPr>
        <w:t>Новопокровского района в информационно-телекоммуникационной сети «Интернет».</w:t>
      </w:r>
    </w:p>
    <w:p w:rsidR="00E911D9" w:rsidRPr="00A54F2D" w:rsidRDefault="00782B05" w:rsidP="00782B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="00E911D9" w:rsidRPr="00F436B8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E911D9" w:rsidRPr="00F4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</w:t>
      </w:r>
      <w:r w:rsidR="00E911D9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решения возложить на постоянн</w:t>
      </w:r>
      <w:r w:rsidR="00313C51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E911D9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13C51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E911D9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</w:t>
      </w:r>
      <w:r w:rsidR="00C13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Новоивановского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Новопокровского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911D9" w:rsidRPr="00A54F2D">
        <w:rPr>
          <w:rFonts w:ascii="Times New Roman" w:hAnsi="Times New Roman" w:cs="Times New Roman"/>
          <w:sz w:val="28"/>
          <w:szCs w:val="28"/>
        </w:rPr>
        <w:t xml:space="preserve">по </w:t>
      </w:r>
      <w:r w:rsidR="00825B92" w:rsidRPr="00825B92">
        <w:rPr>
          <w:rFonts w:ascii="Times New Roman" w:hAnsi="Times New Roman" w:cs="Times New Roman"/>
          <w:sz w:val="28"/>
          <w:szCs w:val="28"/>
        </w:rPr>
        <w:t xml:space="preserve">социальным вопросам, молодежной политике, национальным вопросам, законности и правопорядку </w:t>
      </w:r>
      <w:r w:rsidR="00F9630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96304">
        <w:rPr>
          <w:rFonts w:ascii="Times New Roman" w:hAnsi="Times New Roman" w:cs="Times New Roman"/>
          <w:sz w:val="28"/>
          <w:szCs w:val="28"/>
        </w:rPr>
        <w:t>Радзивило</w:t>
      </w:r>
      <w:proofErr w:type="spellEnd"/>
      <w:r w:rsidR="00A54F2D" w:rsidRPr="00A54F2D">
        <w:rPr>
          <w:rFonts w:ascii="Times New Roman" w:hAnsi="Times New Roman" w:cs="Times New Roman"/>
          <w:sz w:val="28"/>
          <w:szCs w:val="28"/>
        </w:rPr>
        <w:t>).</w:t>
      </w:r>
    </w:p>
    <w:p w:rsidR="00E911D9" w:rsidRDefault="00782B05" w:rsidP="00782B0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911D9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вступает в силу </w:t>
      </w:r>
      <w:r w:rsidR="00F436B8">
        <w:rPr>
          <w:rFonts w:ascii="Times New Roman" w:hAnsi="Times New Roman" w:cs="Times New Roman"/>
          <w:color w:val="000000" w:themeColor="text1"/>
          <w:sz w:val="28"/>
          <w:szCs w:val="28"/>
        </w:rPr>
        <w:t>со дня его официального</w:t>
      </w:r>
      <w:r w:rsidR="00370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обнарод</w:t>
      </w:r>
      <w:r w:rsidR="00F436B8">
        <w:rPr>
          <w:rFonts w:ascii="Times New Roman" w:hAnsi="Times New Roman" w:cs="Times New Roman"/>
          <w:color w:val="000000" w:themeColor="text1"/>
          <w:sz w:val="28"/>
          <w:szCs w:val="28"/>
        </w:rPr>
        <w:t>ования.</w:t>
      </w:r>
    </w:p>
    <w:p w:rsidR="00782B05" w:rsidRDefault="00782B05" w:rsidP="00782B0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2B05" w:rsidRDefault="00782B05" w:rsidP="00782B0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2B05" w:rsidRDefault="00782B05" w:rsidP="00782B0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2B05" w:rsidRDefault="00782B05" w:rsidP="00782B0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</w:p>
    <w:p w:rsidR="00782B05" w:rsidRDefault="00C1368B" w:rsidP="00782B0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Новоивановского</w:t>
      </w:r>
      <w:r w:rsid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</w:p>
    <w:p w:rsidR="00782B05" w:rsidRDefault="00782B05" w:rsidP="00782B0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Новопокровс</w:t>
      </w:r>
      <w:r w:rsidR="00C1368B">
        <w:rPr>
          <w:rFonts w:ascii="Times New Roman" w:hAnsi="Times New Roman" w:cs="Times New Roman"/>
          <w:color w:val="000000" w:themeColor="text1"/>
          <w:sz w:val="28"/>
          <w:szCs w:val="28"/>
        </w:rPr>
        <w:t>кого района</w:t>
      </w:r>
      <w:r w:rsidR="00C1368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368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368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368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368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368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В.А. </w:t>
      </w:r>
      <w:proofErr w:type="spellStart"/>
      <w:r w:rsidR="00C1368B">
        <w:rPr>
          <w:rFonts w:ascii="Times New Roman" w:hAnsi="Times New Roman" w:cs="Times New Roman"/>
          <w:color w:val="000000" w:themeColor="text1"/>
          <w:sz w:val="28"/>
          <w:szCs w:val="28"/>
        </w:rPr>
        <w:t>Абеленцев</w:t>
      </w:r>
      <w:proofErr w:type="spellEnd"/>
    </w:p>
    <w:p w:rsidR="00323220" w:rsidRDefault="00323220" w:rsidP="00782B0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3220" w:rsidRDefault="00323220" w:rsidP="00782B0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3220" w:rsidRDefault="00323220" w:rsidP="00782B0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3220" w:rsidRPr="00A54F2D" w:rsidRDefault="00323220" w:rsidP="00782B0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54F2D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323220" w:rsidRPr="00A54F2D" w:rsidRDefault="00323220" w:rsidP="00782B0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54F2D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323220" w:rsidRPr="00A54F2D" w:rsidRDefault="00323220" w:rsidP="00782B0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54F2D">
        <w:rPr>
          <w:rFonts w:ascii="Times New Roman" w:hAnsi="Times New Roman" w:cs="Times New Roman"/>
          <w:sz w:val="28"/>
          <w:szCs w:val="28"/>
        </w:rPr>
        <w:t>Новопок</w:t>
      </w:r>
      <w:r w:rsidR="00A54F2D" w:rsidRPr="00A54F2D">
        <w:rPr>
          <w:rFonts w:ascii="Times New Roman" w:hAnsi="Times New Roman" w:cs="Times New Roman"/>
          <w:sz w:val="28"/>
          <w:szCs w:val="28"/>
        </w:rPr>
        <w:t>ровского района</w:t>
      </w:r>
      <w:r w:rsidR="00A54F2D" w:rsidRPr="00A54F2D">
        <w:rPr>
          <w:rFonts w:ascii="Times New Roman" w:hAnsi="Times New Roman" w:cs="Times New Roman"/>
          <w:sz w:val="28"/>
          <w:szCs w:val="28"/>
        </w:rPr>
        <w:tab/>
      </w:r>
      <w:r w:rsidR="00A54F2D" w:rsidRPr="00A54F2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В.А. </w:t>
      </w:r>
      <w:proofErr w:type="spellStart"/>
      <w:r w:rsidR="00A54F2D" w:rsidRPr="00A54F2D">
        <w:rPr>
          <w:rFonts w:ascii="Times New Roman" w:hAnsi="Times New Roman" w:cs="Times New Roman"/>
          <w:sz w:val="28"/>
          <w:szCs w:val="28"/>
        </w:rPr>
        <w:t>Абеленцев</w:t>
      </w:r>
      <w:proofErr w:type="spellEnd"/>
    </w:p>
    <w:p w:rsidR="00782B05" w:rsidRPr="00A54F2D" w:rsidRDefault="00782B0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54F2D">
        <w:rPr>
          <w:rFonts w:ascii="Times New Roman" w:hAnsi="Times New Roman" w:cs="Times New Roman"/>
          <w:sz w:val="28"/>
          <w:szCs w:val="28"/>
        </w:rPr>
        <w:br w:type="page"/>
      </w:r>
    </w:p>
    <w:p w:rsidR="00E911D9" w:rsidRDefault="00E911D9" w:rsidP="000F3C56">
      <w:pPr>
        <w:ind w:left="4956" w:firstLine="0"/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3" w:name="sub_1000"/>
      <w:bookmarkEnd w:id="2"/>
      <w:r w:rsidRPr="00782B05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ПРИЛОЖЕНИЕ</w:t>
      </w:r>
    </w:p>
    <w:p w:rsidR="009727C6" w:rsidRDefault="009727C6" w:rsidP="000F3C56">
      <w:pPr>
        <w:ind w:left="4956" w:firstLine="0"/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23220" w:rsidRPr="00782B05" w:rsidRDefault="00323220" w:rsidP="000F3C56">
      <w:pPr>
        <w:ind w:left="4956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4" w:name="_GoBack"/>
      <w:bookmarkEnd w:id="4"/>
      <w:r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УТВЕРЖДЕН</w:t>
      </w:r>
    </w:p>
    <w:bookmarkEnd w:id="3"/>
    <w:p w:rsidR="000F3C56" w:rsidRDefault="00323220" w:rsidP="000F3C56">
      <w:pPr>
        <w:ind w:left="4956" w:firstLine="0"/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решением</w:t>
      </w:r>
      <w:r w:rsidR="00E911D9" w:rsidRPr="00782B05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Совета</w:t>
      </w:r>
    </w:p>
    <w:p w:rsidR="00E911D9" w:rsidRPr="00782B05" w:rsidRDefault="00C1368B" w:rsidP="000F3C56">
      <w:pPr>
        <w:ind w:left="4956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Новоивановского</w:t>
      </w:r>
      <w:r w:rsidR="00323220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сельского поселения</w:t>
      </w:r>
    </w:p>
    <w:p w:rsidR="00E911D9" w:rsidRPr="00782B05" w:rsidRDefault="00323220" w:rsidP="000F3C56">
      <w:pPr>
        <w:ind w:left="4956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Новопокровского</w:t>
      </w:r>
      <w:r w:rsidR="00E911D9" w:rsidRPr="00782B05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</w:t>
      </w:r>
      <w:r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</w:p>
    <w:p w:rsidR="00E911D9" w:rsidRPr="00782B05" w:rsidRDefault="00323220" w:rsidP="000F3C56">
      <w:pPr>
        <w:ind w:left="4956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</w:t>
      </w:r>
      <w:r w:rsidR="004B0048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_______</w:t>
      </w:r>
      <w:r w:rsidR="00F96304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</w:t>
      </w:r>
      <w:r w:rsidR="004B0048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___</w:t>
      </w:r>
    </w:p>
    <w:p w:rsidR="00E911D9" w:rsidRPr="00AD0DB9" w:rsidRDefault="00E911D9" w:rsidP="00AD0DB9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E911D9" w:rsidRPr="00782B05" w:rsidRDefault="00E911D9" w:rsidP="00AD0DB9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E911D9" w:rsidRPr="00782B05" w:rsidRDefault="00E911D9" w:rsidP="00AD0DB9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антикоррупционной экспертизы нормативных правовых актов и проектов нормативных правовых актов Совета </w:t>
      </w:r>
      <w:r w:rsidR="00C13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Новоивановского сельского поселения </w:t>
      </w:r>
      <w:r w:rsidR="00323220">
        <w:rPr>
          <w:rFonts w:ascii="Times New Roman" w:hAnsi="Times New Roman" w:cs="Times New Roman"/>
          <w:color w:val="000000" w:themeColor="text1"/>
          <w:sz w:val="28"/>
          <w:szCs w:val="28"/>
        </w:rPr>
        <w:t>Новопокровского района</w:t>
      </w:r>
    </w:p>
    <w:p w:rsidR="00323220" w:rsidRDefault="00323220" w:rsidP="00AD0DB9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</w:rPr>
      </w:pPr>
      <w:bookmarkStart w:id="5" w:name="sub_100"/>
    </w:p>
    <w:p w:rsidR="00E911D9" w:rsidRPr="0064012E" w:rsidRDefault="00E911D9" w:rsidP="0064012E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782B05">
        <w:rPr>
          <w:rFonts w:ascii="Times New Roman" w:hAnsi="Times New Roman" w:cs="Times New Roman"/>
          <w:b w:val="0"/>
          <w:color w:val="000000" w:themeColor="text1"/>
        </w:rPr>
        <w:t>1. Общие положения</w:t>
      </w:r>
      <w:bookmarkEnd w:id="5"/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Порядок проведения антикоррупционной экспертизы нормативных правовых актов (их проектов), принимаемых Советом </w:t>
      </w:r>
      <w:r w:rsidR="00C13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Новоивановского сельского поселения   </w:t>
      </w:r>
      <w:r w:rsidR="00105C91">
        <w:rPr>
          <w:rFonts w:ascii="Times New Roman" w:hAnsi="Times New Roman" w:cs="Times New Roman"/>
          <w:color w:val="000000" w:themeColor="text1"/>
          <w:sz w:val="28"/>
          <w:szCs w:val="28"/>
        </w:rPr>
        <w:t>Новопокровского района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531F0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Порядок), определяет процедуру проведения антикоррупционной экспертизы нормативных правовых актов (проектов).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12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1.2. Термины, применяемые в настоящем Порядке: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1211"/>
      <w:bookmarkEnd w:id="6"/>
      <w:r w:rsidRPr="00782B05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Антикоррупционная экспертиза</w:t>
      </w:r>
      <w:r w:rsidR="00E0678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специальное исследование нормативных правовых актов (</w:t>
      </w:r>
      <w:r w:rsidR="00E06783">
        <w:rPr>
          <w:rFonts w:ascii="Times New Roman" w:hAnsi="Times New Roman" w:cs="Times New Roman"/>
          <w:color w:val="000000" w:themeColor="text1"/>
          <w:sz w:val="28"/>
          <w:szCs w:val="28"/>
        </w:rPr>
        <w:t>проектов)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выявления в них </w:t>
      </w:r>
      <w:proofErr w:type="spellStart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коррупциогенных</w:t>
      </w:r>
      <w:proofErr w:type="spellEnd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факторов и их последующего устр</w:t>
      </w:r>
      <w:r w:rsidR="00E06783">
        <w:rPr>
          <w:rFonts w:ascii="Times New Roman" w:hAnsi="Times New Roman" w:cs="Times New Roman"/>
          <w:color w:val="000000" w:themeColor="text1"/>
          <w:sz w:val="28"/>
          <w:szCs w:val="28"/>
        </w:rPr>
        <w:t>анения, проводимое согласно методике, определенной Правительством Российской Федерации (далее – Методика).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sub_1222"/>
      <w:bookmarkEnd w:id="7"/>
      <w:proofErr w:type="spellStart"/>
      <w:r w:rsidRPr="00782B05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Коррупциогенный</w:t>
      </w:r>
      <w:proofErr w:type="spellEnd"/>
      <w:r w:rsidRPr="00782B05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фактор</w:t>
      </w:r>
      <w:r w:rsidR="00E0678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20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20BBE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="00320BBE">
        <w:rPr>
          <w:rFonts w:ascii="Times New Roman" w:hAnsi="Times New Roman" w:cs="Times New Roman"/>
          <w:color w:val="000000" w:themeColor="text1"/>
          <w:sz w:val="28"/>
          <w:szCs w:val="28"/>
        </w:rPr>
        <w:t>ложение нормативного правового акта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320BBE">
        <w:rPr>
          <w:rFonts w:ascii="Times New Roman" w:hAnsi="Times New Roman" w:cs="Times New Roman"/>
          <w:color w:val="000000" w:themeColor="text1"/>
          <w:sz w:val="28"/>
          <w:szCs w:val="28"/>
        </w:rPr>
        <w:t>его проекта), устанавливающе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для </w:t>
      </w:r>
      <w:proofErr w:type="spellStart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правоприменителя</w:t>
      </w:r>
      <w:proofErr w:type="spellEnd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</w:t>
      </w:r>
      <w:r w:rsidR="00320BBE">
        <w:rPr>
          <w:rFonts w:ascii="Times New Roman" w:hAnsi="Times New Roman" w:cs="Times New Roman"/>
          <w:color w:val="000000" w:themeColor="text1"/>
          <w:sz w:val="28"/>
          <w:szCs w:val="28"/>
        </w:rPr>
        <w:t>ержаще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е неопределенные, трудновыполнимые и (или) обременительные требования к гражданам и организациям и тем самым создающие условия для коррупции</w:t>
      </w:r>
      <w:r w:rsidR="00320B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8"/>
    <w:p w:rsidR="00E911D9" w:rsidRPr="00782B05" w:rsidRDefault="00320BBE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E911D9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оррупциогенными</w:t>
      </w:r>
      <w:proofErr w:type="spellEnd"/>
      <w:r w:rsidR="00E911D9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факторами, устанавливающими для </w:t>
      </w:r>
      <w:proofErr w:type="spellStart"/>
      <w:r w:rsidR="00E911D9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правоприменителя</w:t>
      </w:r>
      <w:proofErr w:type="spellEnd"/>
      <w:r w:rsidR="00E911D9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sub_121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Pr="00782B05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широта дискреционных полномочий</w:t>
      </w:r>
      <w:r w:rsidR="00AD0DB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отсутствие или неопределенность сроков, условий или оснований принятия решения, наличи</w:t>
      </w:r>
      <w:r w:rsidR="00320BBE">
        <w:rPr>
          <w:rFonts w:ascii="Times New Roman" w:hAnsi="Times New Roman" w:cs="Times New Roman"/>
          <w:color w:val="000000" w:themeColor="text1"/>
          <w:sz w:val="28"/>
          <w:szCs w:val="28"/>
        </w:rPr>
        <w:t>е дублирующих полномочий органа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самоуправления (их должностных лиц);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122"/>
      <w:bookmarkEnd w:id="9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Pr="00782B05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определение компетенции по формуле «вправе»</w:t>
      </w:r>
      <w:r w:rsidR="00AD0D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диспозитивное установление возможности совершения органами местного самоуправления (их должностными лицами) действий в отношении граждан и организаций;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sub_123"/>
      <w:bookmarkEnd w:id="10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Pr="00782B05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выборочное изменение объема прав</w:t>
      </w:r>
      <w:r w:rsidR="00AD0DB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возможность необоснованного установления исключений из общего порядка для граждан и организаций по усмотрению органов местного самоуправления (их должностных лиц);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sub_124"/>
      <w:bookmarkEnd w:id="11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Pr="00782B05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чрезмерная свобода подзаконного нормотворчества</w:t>
      </w:r>
      <w:r w:rsidR="00AD0DB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наличие 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бланкетных и отсылочных норм, приводящее к принятию подзаконных актов, вторгающихся в компетенцию органа местного самоуправления, принявшего первоначальный нормативный правовой акт;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sub_125"/>
      <w:bookmarkEnd w:id="12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</w:t>
      </w:r>
      <w:r w:rsidRPr="00782B05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принятие нормативного правового акта за пределами компетенции</w:t>
      </w:r>
      <w:r w:rsidR="00AD0DB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нарушение компетенции органов местного самоуправления (их должностных лиц) при принятии нормативных правовых актов;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sub_126"/>
      <w:bookmarkEnd w:id="13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</w:t>
      </w:r>
      <w:r w:rsidRPr="00782B05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заполнение законодательных пробелов при помощи подзаконных актов в отсутствие законодательной делегации соответствующих полномочий</w:t>
      </w:r>
      <w:r w:rsidR="00AD0DB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установление общеобязательных правил поведения в подзаконном акте в условиях отсутствия закона;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sub_127"/>
      <w:bookmarkEnd w:id="14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ж) </w:t>
      </w:r>
      <w:r w:rsidRPr="00782B05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отсутствие или неполнота административных процедур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отсутствие порядка совершения органами местного самоуправления (их должностными лицами) определенных действий либо одного из элементов такого порядка;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sub_128"/>
      <w:bookmarkEnd w:id="15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з) </w:t>
      </w:r>
      <w:r w:rsidRPr="00782B05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отказ от конкурсных (аукционных) процедур</w:t>
      </w:r>
      <w:r w:rsidR="00320BB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закрепление административного порядка предоставления права (блага).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sub_10"/>
      <w:bookmarkEnd w:id="16"/>
      <w:proofErr w:type="spellStart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Коррупциогенными</w:t>
      </w:r>
      <w:proofErr w:type="spellEnd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bookmarkEnd w:id="17"/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Pr="00782B05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наличие завышенных требований к лицу, предъявляемых для реализации принадлежащего ему права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, - установление неопределенных, трудновыполнимых и обременительных требований к гражданам и организациям;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sub_20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Pr="00782B05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злоупотребление правом заявителя органами местного самоуправления (их должностными лицами)</w:t>
      </w:r>
      <w:r w:rsidR="00320BB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отсутствие четкой регламентации прав граждан и организаций;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sub_30"/>
      <w:bookmarkEnd w:id="18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Pr="00782B05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юридико-лингвистическая неопределенность</w:t>
      </w:r>
      <w:r w:rsidR="00320BB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употребление неустоявшихся, двусмысленных терминов и категорий оценочного характера.</w:t>
      </w:r>
    </w:p>
    <w:p w:rsidR="00E911D9" w:rsidRPr="00320BBE" w:rsidRDefault="00E911D9" w:rsidP="00AD0DB9">
      <w:pPr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20" w:name="sub_311"/>
      <w:bookmarkEnd w:id="19"/>
      <w:r w:rsidRPr="00782B05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Составитель нормативного правового акта (далее </w:t>
      </w:r>
      <w:r w:rsidR="00320BBE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–</w:t>
      </w:r>
      <w:r w:rsidRPr="00782B05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разработчик)</w:t>
      </w:r>
      <w:r w:rsidR="00320BB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заместители главы </w:t>
      </w:r>
      <w:r w:rsidR="00C13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Новоивановского сельского поселения </w:t>
      </w:r>
      <w:r w:rsidR="00320BBE">
        <w:rPr>
          <w:rFonts w:ascii="Times New Roman" w:hAnsi="Times New Roman" w:cs="Times New Roman"/>
          <w:color w:val="000000" w:themeColor="text1"/>
          <w:sz w:val="28"/>
          <w:szCs w:val="28"/>
        </w:rPr>
        <w:t>Новопокровского района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руководители структурных подразделений администрации </w:t>
      </w:r>
      <w:r w:rsidR="00C13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Новоивановского сельского поселения </w:t>
      </w:r>
      <w:r w:rsidR="00320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Новопокровского района 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и субъекты правотворческой инициативы.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sub_312"/>
      <w:bookmarkEnd w:id="20"/>
      <w:r w:rsidRPr="00782B05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Независимые эксперты</w:t>
      </w:r>
      <w:r w:rsidR="00320BB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20BBE" w:rsidRPr="00320BBE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юридические и физические лица, аккредитованные Министерством юстиции Российской Федерации в качестве экспертов по проведению независимой антикоррупционной экспертизы нормативных правовых актов (проектов) и ведомственных актов (проектов) в соответствии с Методикой.</w:t>
      </w:r>
    </w:p>
    <w:bookmarkEnd w:id="21"/>
    <w:p w:rsidR="00E911D9" w:rsidRPr="00E978BC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</w:t>
      </w:r>
      <w:r w:rsidRPr="00782B05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Антикоррупционная экспертиза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нормативных правовых актов (проектов) проводится </w:t>
      </w:r>
      <w:r w:rsidR="00F9630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="00D6145B" w:rsidRPr="00D61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3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Новоивановского сельского поселения </w:t>
      </w:r>
      <w:r w:rsidR="00320BBE">
        <w:rPr>
          <w:rFonts w:ascii="Times New Roman" w:hAnsi="Times New Roman" w:cs="Times New Roman"/>
          <w:color w:val="000000" w:themeColor="text1"/>
          <w:sz w:val="28"/>
          <w:szCs w:val="28"/>
        </w:rPr>
        <w:t>Новопокровского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320BB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320BBE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C13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общим </w:t>
      </w:r>
      <w:r w:rsidR="00320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вопросам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11D9" w:rsidRPr="00782B05" w:rsidRDefault="00E911D9" w:rsidP="00AD0DB9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bookmarkStart w:id="22" w:name="sub_200"/>
      <w:r w:rsidRPr="00782B05">
        <w:rPr>
          <w:rFonts w:ascii="Times New Roman" w:hAnsi="Times New Roman" w:cs="Times New Roman"/>
          <w:b w:val="0"/>
          <w:color w:val="000000" w:themeColor="text1"/>
        </w:rPr>
        <w:t>2. Порядок проведения антикоррупционной экспертизы проектов нормативных правовых актов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sub_21"/>
      <w:bookmarkEnd w:id="22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Pr="00782B05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Антикоррупционная экспертиза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проектов нормативных правовых актов (далее </w:t>
      </w:r>
      <w:r w:rsidR="004438C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проект) проводится в целях выявления в них положений, 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способствующих созданию условий для проявления коррупции.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" w:name="sub_22"/>
      <w:bookmarkEnd w:id="23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Pr="00782B05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Антикоррупционная экспертиза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проектов проводится </w:t>
      </w:r>
      <w:r w:rsidR="00F9630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Новоивановского сельского поселения Новопокровского района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после согласования всеми должностными лицами, внесенными в ли</w:t>
      </w:r>
      <w:r w:rsidR="00F96304">
        <w:rPr>
          <w:rFonts w:ascii="Times New Roman" w:hAnsi="Times New Roman" w:cs="Times New Roman"/>
          <w:color w:val="000000" w:themeColor="text1"/>
          <w:sz w:val="28"/>
          <w:szCs w:val="28"/>
        </w:rPr>
        <w:t>ст согласования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DF1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Согласованный со всеми службами проект представляется </w:t>
      </w:r>
      <w:r w:rsidRPr="00DF1CC2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разработчик</w:t>
      </w:r>
      <w:r w:rsidRPr="00DF1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 в бумажном и в электронном виде в </w:t>
      </w:r>
      <w:r w:rsidR="00F9630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 Новоивановского сельского поселения Новопокровского района</w:t>
      </w:r>
      <w:r w:rsidRPr="00DF1CC2">
        <w:rPr>
          <w:rFonts w:ascii="Times New Roman" w:hAnsi="Times New Roman" w:cs="Times New Roman"/>
          <w:color w:val="000000" w:themeColor="text1"/>
          <w:sz w:val="28"/>
          <w:szCs w:val="28"/>
        </w:rPr>
        <w:t>для экспертизы.</w:t>
      </w:r>
      <w:bookmarkStart w:id="25" w:name="sub_23"/>
      <w:bookmarkEnd w:id="24"/>
    </w:p>
    <w:p w:rsidR="00E911D9" w:rsidRPr="00190594" w:rsidRDefault="00E911D9" w:rsidP="00AD0DB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90594">
        <w:rPr>
          <w:rFonts w:ascii="Times New Roman" w:hAnsi="Times New Roman" w:cs="Times New Roman"/>
          <w:sz w:val="28"/>
          <w:szCs w:val="28"/>
        </w:rPr>
        <w:t xml:space="preserve">2.3. </w:t>
      </w:r>
      <w:r w:rsidRPr="00190594"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t>Антикоррупционная экспертиза</w:t>
      </w:r>
      <w:r w:rsidRPr="00190594">
        <w:rPr>
          <w:rFonts w:ascii="Times New Roman" w:hAnsi="Times New Roman" w:cs="Times New Roman"/>
          <w:sz w:val="28"/>
          <w:szCs w:val="28"/>
        </w:rPr>
        <w:t xml:space="preserve"> проекта проводится в течение не более 10 календарных дней со дня его поступления на провед</w:t>
      </w:r>
      <w:r w:rsidR="00F96304">
        <w:rPr>
          <w:rFonts w:ascii="Times New Roman" w:hAnsi="Times New Roman" w:cs="Times New Roman"/>
          <w:sz w:val="28"/>
          <w:szCs w:val="28"/>
        </w:rPr>
        <w:t xml:space="preserve">ение правовой экспертизы в </w:t>
      </w:r>
      <w:r w:rsidR="00F9630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 Новоивановского сельского поселения Новопокровского района</w:t>
      </w:r>
      <w:r w:rsidRPr="00190594">
        <w:rPr>
          <w:rFonts w:ascii="Times New Roman" w:hAnsi="Times New Roman" w:cs="Times New Roman"/>
          <w:sz w:val="28"/>
          <w:szCs w:val="28"/>
        </w:rPr>
        <w:t>.</w:t>
      </w:r>
    </w:p>
    <w:bookmarkEnd w:id="25"/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При проведении антикоррупционной экспертизы проекта для дачи пояснений может привлекаться в рабочем порядке </w:t>
      </w:r>
      <w:r w:rsidRPr="00782B05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разработчик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" w:name="sub_25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 </w:t>
      </w:r>
      <w:proofErr w:type="gramStart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антикоррупционной экспертизы, с учетом поступивших заключений по результатам независимой антикоррупционной экспертизы </w:t>
      </w:r>
      <w:r w:rsidR="00F9630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Новоивановского сельского поселения Новопокровского района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</w:t>
      </w:r>
      <w:r w:rsidR="00531F0B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Pr="000F3C56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(самостоятельное или в рамках заключения по результатам проведения правовой экспертизы),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котором отражаются выявленные при ее проведении </w:t>
      </w:r>
      <w:proofErr w:type="spellStart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коррупциогенные</w:t>
      </w:r>
      <w:proofErr w:type="spellEnd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факторы с указанием структурных единиц проекта, в которых они выявлены, и рекомендации по изменению формулировок правовых норм для устранения их </w:t>
      </w:r>
      <w:proofErr w:type="spellStart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коррупциогенности</w:t>
      </w:r>
      <w:proofErr w:type="spellEnd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bookmarkEnd w:id="26"/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заключении могут быть отражены возможные негативные последствия при сохранении в проекте выявленных </w:t>
      </w:r>
      <w:proofErr w:type="spellStart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коррупциогенных</w:t>
      </w:r>
      <w:proofErr w:type="spellEnd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факторов.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заключении могут быть также отражены положения, не относящиеся в соответствии со </w:t>
      </w:r>
      <w:r w:rsidRPr="00782B05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статьей 5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Краснодарского края от 23 июля 2009 года №1798-КЗ «О противодействии коррупции в Краснодарском крае» к </w:t>
      </w:r>
      <w:proofErr w:type="spellStart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коррупциогенным</w:t>
      </w:r>
      <w:proofErr w:type="spellEnd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факторам, но способствующие созданию условий для проявления коррупции.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" w:name="sub_26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 </w:t>
      </w:r>
      <w:r w:rsidR="002720D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аключение носит рекомендательный характер и подлежит обязательному рассмотрению.</w:t>
      </w:r>
    </w:p>
    <w:bookmarkEnd w:id="27"/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выявлении в проекте </w:t>
      </w:r>
      <w:proofErr w:type="spellStart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коррупциогенных</w:t>
      </w:r>
      <w:proofErr w:type="spellEnd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факторов и указании в заключени</w:t>
      </w:r>
      <w:proofErr w:type="gramStart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рекомендации по изменению формулировок правовых норм, </w:t>
      </w:r>
      <w:r w:rsidRPr="00782B05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разработчик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устраняет выявленные нарушения и передает доработанный проект в </w:t>
      </w:r>
      <w:r w:rsidR="007242D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 Новоивановского сельского поселения Новопокровского района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, для проведения повторной антикоррупционной экспертизы.</w:t>
      </w:r>
    </w:p>
    <w:p w:rsidR="00E911D9" w:rsidRPr="00782B05" w:rsidRDefault="007242DE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Новоивановского сельского поселения Новопокровского района</w:t>
      </w:r>
      <w:r w:rsidR="00E911D9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со дня поступления доработанного проекта проводит повторную антикоррупционную экспертизу и готовит повторное заключение, в котором отражает, что выявленные нарушения устранены в полном объеме или не устранены.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" w:name="sub_27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2.7. После получения положительного заключения разработчик выносит проект решения на сессию Совета</w:t>
      </w:r>
      <w:r w:rsidR="00C1368B">
        <w:rPr>
          <w:rFonts w:ascii="Times New Roman" w:hAnsi="Times New Roman" w:cs="Times New Roman"/>
          <w:color w:val="000000" w:themeColor="text1"/>
          <w:sz w:val="28"/>
          <w:szCs w:val="28"/>
        </w:rPr>
        <w:t>Новоивановского сельского поселения</w:t>
      </w:r>
      <w:r w:rsidR="00531F0B">
        <w:rPr>
          <w:rFonts w:ascii="Times New Roman" w:hAnsi="Times New Roman" w:cs="Times New Roman"/>
          <w:color w:val="000000" w:themeColor="text1"/>
          <w:sz w:val="28"/>
          <w:szCs w:val="28"/>
        </w:rPr>
        <w:t>Новопокровского района</w:t>
      </w:r>
      <w:r w:rsidR="006C1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Совет)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28"/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11D9" w:rsidRPr="00782B05" w:rsidRDefault="00E911D9" w:rsidP="00AD0DB9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bookmarkStart w:id="29" w:name="sub_300"/>
      <w:r w:rsidRPr="00782B05">
        <w:rPr>
          <w:rFonts w:ascii="Times New Roman" w:hAnsi="Times New Roman" w:cs="Times New Roman"/>
          <w:b w:val="0"/>
          <w:color w:val="000000" w:themeColor="text1"/>
        </w:rPr>
        <w:t>3. Порядок проведения антикоррупционной экспертизы нормативных правовых актов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" w:name="sub_31"/>
      <w:bookmarkEnd w:id="29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</w:t>
      </w:r>
      <w:r w:rsidRPr="00782B05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Антикоррупционная экспертиза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нормативных правовых актов проводится </w:t>
      </w:r>
      <w:r w:rsidR="007242D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Новоивановского сельского поселения Новопокровского района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при мониторинге их применения в целях выявления в них положений, способствующих созданию условий для проявления коррупции.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" w:name="sub_32"/>
      <w:bookmarkEnd w:id="30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Решение о проведении антикоррупционной экспертизы нормативных правовых актов принимается </w:t>
      </w:r>
      <w:r w:rsidR="007242D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Новоивановского сельского поселения Новопокровского района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, в случае выявления при мониторинге применения нормативных правовых актов положений, способствующих созданию условий для проявления коррупции, либо при поступлении в юридический отдел мотивированных обращений от соответствующих субъектов.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2" w:name="sub_33"/>
      <w:bookmarkEnd w:id="31"/>
      <w:r w:rsidRPr="008C1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Срок проведения антикоррупционной экспертизы нормативного правового акта устанавливается </w:t>
      </w:r>
      <w:r w:rsidR="007242D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Новоивановского сельского поселения Новопокровского района</w:t>
      </w:r>
      <w:r w:rsidRPr="008C1375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 и не может превышать 30 календарных дней со дня принятия решения об ее проведении.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3" w:name="sub_34"/>
      <w:bookmarkEnd w:id="32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 </w:t>
      </w:r>
      <w:r w:rsidRPr="00782B05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Антикоррупционная экспертиза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нормативного правового акта проводится </w:t>
      </w:r>
      <w:r w:rsidR="007242D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Новоивановского сельского поселения Новопокровского района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33"/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проведении антикоррупционной экспертизы для дачи пояснений в рабочем порядке могут привлекаться </w:t>
      </w:r>
      <w:r w:rsidRPr="00782B05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разработчики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нормативного правового акта.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4" w:name="sub_35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 По результатам антикоррупционной экспертизы нормативного правового акта готовится заключение, в котором отражаются выявленные при ее проведении </w:t>
      </w:r>
      <w:proofErr w:type="spellStart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коррупциогенные</w:t>
      </w:r>
      <w:proofErr w:type="spellEnd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факторы с указанием структурных единиц нормативного правового акта, в которых они выявлены, и рекомендации по изменению формулировок правовых норм для устранения их </w:t>
      </w:r>
      <w:proofErr w:type="spellStart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коррупциогенности</w:t>
      </w:r>
      <w:proofErr w:type="spellEnd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34"/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заключении могут быть отражены возможные негативные последствия сохранения в нормативном правовом акте выявленных </w:t>
      </w:r>
      <w:proofErr w:type="spellStart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коррупциогенных</w:t>
      </w:r>
      <w:proofErr w:type="spellEnd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факторов.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заключении могут быть также отражены положения, не относящиеся в соответствии со </w:t>
      </w:r>
      <w:r w:rsidRPr="00782B05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статьей 5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Краснодарского края от 23 июля 2009 года №1798-КЗ «О противодействии коррупции в Краснодарском крае» к </w:t>
      </w:r>
      <w:proofErr w:type="spellStart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коррупциогенным</w:t>
      </w:r>
      <w:proofErr w:type="spellEnd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факторам, но способствующие созданию условий для проявления коррупции.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3.6. </w:t>
      </w:r>
      <w:r w:rsidR="008C137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аключение носит рекомендательный характер и подл</w:t>
      </w:r>
      <w:r w:rsidR="008C1375">
        <w:rPr>
          <w:rFonts w:ascii="Times New Roman" w:hAnsi="Times New Roman" w:cs="Times New Roman"/>
          <w:color w:val="000000" w:themeColor="text1"/>
          <w:sz w:val="28"/>
          <w:szCs w:val="28"/>
        </w:rPr>
        <w:t>ежит обязательному рассмотрению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11D9" w:rsidRPr="00782B05" w:rsidRDefault="00E911D9" w:rsidP="00AD0DB9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782B05">
        <w:rPr>
          <w:rFonts w:ascii="Times New Roman" w:hAnsi="Times New Roman" w:cs="Times New Roman"/>
          <w:b w:val="0"/>
          <w:color w:val="000000" w:themeColor="text1"/>
        </w:rPr>
        <w:t>4. Порядок проведения независимой антикоррупционной экспертизы нормативных правовых актов (их проектов)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5" w:name="sub_41"/>
      <w:bookmarkStart w:id="36" w:name="sub_1224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4.1. Независимая антикоррупционная экспертиза проводится юридическими и физическим</w:t>
      </w:r>
      <w:r w:rsidR="008C137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лицами, аккредитованными Министерством 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юстиции Российской Федерации в качестве экспертов по проведению независимой антикоррупционной экспертизы нормативных правовых актов </w:t>
      </w:r>
      <w:r w:rsidR="008C137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проектов</w:t>
      </w:r>
      <w:r w:rsidR="008C137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8C137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независимые эксперты).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7" w:name="sub_42"/>
      <w:bookmarkEnd w:id="35"/>
      <w:bookmarkEnd w:id="36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Независимые эксперты проводят независимую антикоррупционную экспертизу и направляют ее результаты в администрацию </w:t>
      </w:r>
      <w:r w:rsidR="00C1368B">
        <w:rPr>
          <w:rFonts w:ascii="Times New Roman" w:hAnsi="Times New Roman" w:cs="Times New Roman"/>
          <w:color w:val="000000" w:themeColor="text1"/>
          <w:sz w:val="28"/>
          <w:szCs w:val="28"/>
        </w:rPr>
        <w:t>Новоивановского сельского поселения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Новопокровск</w:t>
      </w:r>
      <w:r w:rsidR="008C1375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8C137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администрация) в течение 7 календарных дней со дня размещения нормативного правового акта (проекта) на официальном сайте администрации (</w:t>
      </w:r>
      <w:proofErr w:type="spellStart"/>
      <w:r w:rsidRPr="00782B05">
        <w:rPr>
          <w:rStyle w:val="ad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www</w:t>
      </w:r>
      <w:proofErr w:type="spellEnd"/>
      <w:r w:rsidRPr="00782B05">
        <w:rPr>
          <w:rStyle w:val="ad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.</w:t>
      </w:r>
      <w:proofErr w:type="spellStart"/>
      <w:r w:rsidR="0019378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novoivanovskoesp</w:t>
      </w:r>
      <w:proofErr w:type="spellEnd"/>
      <w:r w:rsidR="0019378A" w:rsidRPr="001937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378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информационно-телекоммуникационной сети «Интернет»:</w:t>
      </w:r>
    </w:p>
    <w:p w:rsidR="00E911D9" w:rsidRPr="00782B05" w:rsidRDefault="00E911D9" w:rsidP="00AD0DB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82B05">
        <w:rPr>
          <w:color w:val="000000" w:themeColor="text1"/>
          <w:sz w:val="28"/>
          <w:szCs w:val="28"/>
        </w:rPr>
        <w:t xml:space="preserve">в форме электронного документа </w:t>
      </w:r>
      <w:r w:rsidR="00190594">
        <w:rPr>
          <w:color w:val="000000" w:themeColor="text1"/>
          <w:sz w:val="28"/>
          <w:szCs w:val="28"/>
        </w:rPr>
        <w:t>–</w:t>
      </w:r>
      <w:r w:rsidRPr="00782B05">
        <w:rPr>
          <w:color w:val="000000" w:themeColor="text1"/>
          <w:sz w:val="28"/>
          <w:szCs w:val="28"/>
        </w:rPr>
        <w:t xml:space="preserve"> на электронную почту администрации </w:t>
      </w:r>
      <w:r w:rsidR="0019378A">
        <w:rPr>
          <w:color w:val="000000" w:themeColor="text1"/>
          <w:sz w:val="28"/>
          <w:szCs w:val="28"/>
          <w:u w:val="single"/>
        </w:rPr>
        <w:t>(</w:t>
      </w:r>
      <w:proofErr w:type="spellStart"/>
      <w:r w:rsidR="0019378A">
        <w:rPr>
          <w:color w:val="000000" w:themeColor="text1"/>
          <w:sz w:val="28"/>
          <w:szCs w:val="28"/>
          <w:u w:val="single"/>
        </w:rPr>
        <w:t>no</w:t>
      </w:r>
      <w:r w:rsidR="0019378A">
        <w:rPr>
          <w:color w:val="000000" w:themeColor="text1"/>
          <w:sz w:val="28"/>
          <w:szCs w:val="28"/>
          <w:u w:val="single"/>
          <w:lang w:val="en-US"/>
        </w:rPr>
        <w:t>voivanovskay</w:t>
      </w:r>
      <w:proofErr w:type="spellEnd"/>
      <w:r w:rsidR="0019378A" w:rsidRPr="0019378A">
        <w:rPr>
          <w:color w:val="000000" w:themeColor="text1"/>
          <w:sz w:val="28"/>
          <w:szCs w:val="28"/>
          <w:u w:val="single"/>
        </w:rPr>
        <w:t>-1</w:t>
      </w:r>
      <w:r w:rsidR="008C1375">
        <w:rPr>
          <w:color w:val="000000" w:themeColor="text1"/>
          <w:sz w:val="28"/>
          <w:szCs w:val="28"/>
          <w:u w:val="single"/>
        </w:rPr>
        <w:t>@</w:t>
      </w:r>
      <w:r w:rsidR="008C1375">
        <w:rPr>
          <w:color w:val="000000" w:themeColor="text1"/>
          <w:sz w:val="28"/>
          <w:szCs w:val="28"/>
          <w:u w:val="single"/>
          <w:lang w:val="en-US"/>
        </w:rPr>
        <w:t>mail</w:t>
      </w:r>
      <w:r w:rsidRPr="00782B05">
        <w:rPr>
          <w:color w:val="000000" w:themeColor="text1"/>
          <w:sz w:val="28"/>
          <w:szCs w:val="28"/>
          <w:u w:val="single"/>
        </w:rPr>
        <w:t>.</w:t>
      </w:r>
      <w:proofErr w:type="spellStart"/>
      <w:r w:rsidRPr="00782B05">
        <w:rPr>
          <w:color w:val="000000" w:themeColor="text1"/>
          <w:sz w:val="28"/>
          <w:szCs w:val="28"/>
          <w:u w:val="single"/>
        </w:rPr>
        <w:t>ru</w:t>
      </w:r>
      <w:proofErr w:type="spellEnd"/>
      <w:r w:rsidRPr="00782B05">
        <w:rPr>
          <w:color w:val="000000" w:themeColor="text1"/>
          <w:sz w:val="28"/>
          <w:szCs w:val="28"/>
          <w:u w:val="single"/>
        </w:rPr>
        <w:t>);</w:t>
      </w:r>
    </w:p>
    <w:p w:rsidR="00E911D9" w:rsidRPr="00782B05" w:rsidRDefault="00E911D9" w:rsidP="00AD0DB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82B05">
        <w:rPr>
          <w:color w:val="000000" w:themeColor="text1"/>
          <w:sz w:val="28"/>
          <w:szCs w:val="28"/>
        </w:rPr>
        <w:t>на бумаж</w:t>
      </w:r>
      <w:r w:rsidR="0019378A">
        <w:rPr>
          <w:color w:val="000000" w:themeColor="text1"/>
          <w:sz w:val="28"/>
          <w:szCs w:val="28"/>
        </w:rPr>
        <w:t>ном носителе – по адресу: 35302</w:t>
      </w:r>
      <w:r w:rsidR="0019378A" w:rsidRPr="0019378A">
        <w:rPr>
          <w:color w:val="000000" w:themeColor="text1"/>
          <w:sz w:val="28"/>
          <w:szCs w:val="28"/>
        </w:rPr>
        <w:t>4</w:t>
      </w:r>
      <w:r w:rsidRPr="00782B05">
        <w:rPr>
          <w:color w:val="000000" w:themeColor="text1"/>
          <w:sz w:val="28"/>
          <w:szCs w:val="28"/>
        </w:rPr>
        <w:t xml:space="preserve">, Краснодарский край, </w:t>
      </w:r>
      <w:proofErr w:type="spellStart"/>
      <w:r w:rsidRPr="00782B05">
        <w:rPr>
          <w:color w:val="000000" w:themeColor="text1"/>
          <w:sz w:val="28"/>
          <w:szCs w:val="28"/>
        </w:rPr>
        <w:t>Новопокров</w:t>
      </w:r>
      <w:r w:rsidR="0019378A">
        <w:rPr>
          <w:color w:val="000000" w:themeColor="text1"/>
          <w:sz w:val="28"/>
          <w:szCs w:val="28"/>
        </w:rPr>
        <w:t>ский</w:t>
      </w:r>
      <w:proofErr w:type="spellEnd"/>
      <w:r w:rsidR="0019378A">
        <w:rPr>
          <w:color w:val="000000" w:themeColor="text1"/>
          <w:sz w:val="28"/>
          <w:szCs w:val="28"/>
        </w:rPr>
        <w:t xml:space="preserve"> район, </w:t>
      </w:r>
      <w:proofErr w:type="spellStart"/>
      <w:r w:rsidR="0019378A">
        <w:rPr>
          <w:color w:val="000000" w:themeColor="text1"/>
          <w:sz w:val="28"/>
          <w:szCs w:val="28"/>
        </w:rPr>
        <w:t>ст-ца</w:t>
      </w:r>
      <w:proofErr w:type="spellEnd"/>
      <w:r w:rsidR="0019378A">
        <w:rPr>
          <w:color w:val="000000" w:themeColor="text1"/>
          <w:sz w:val="28"/>
          <w:szCs w:val="28"/>
        </w:rPr>
        <w:t xml:space="preserve"> Новоивановская, ул. </w:t>
      </w:r>
      <w:proofErr w:type="gramStart"/>
      <w:r w:rsidR="0019378A">
        <w:rPr>
          <w:color w:val="000000" w:themeColor="text1"/>
          <w:sz w:val="28"/>
          <w:szCs w:val="28"/>
        </w:rPr>
        <w:t>Красная</w:t>
      </w:r>
      <w:proofErr w:type="gramEnd"/>
      <w:r w:rsidR="0019378A">
        <w:rPr>
          <w:color w:val="000000" w:themeColor="text1"/>
          <w:sz w:val="28"/>
          <w:szCs w:val="28"/>
        </w:rPr>
        <w:t>,89</w:t>
      </w:r>
      <w:r w:rsidRPr="00782B05">
        <w:rPr>
          <w:color w:val="000000" w:themeColor="text1"/>
          <w:sz w:val="28"/>
          <w:szCs w:val="28"/>
        </w:rPr>
        <w:t>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8" w:name="sub_1225"/>
      <w:bookmarkEnd w:id="37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4.3. Результаты независимой антикоррупционной экспертизы отражаются в заключении по форме, утвержденно</w:t>
      </w:r>
      <w:r w:rsidR="00370410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Министерством юстиции Российской Федерации.</w:t>
      </w:r>
    </w:p>
    <w:bookmarkEnd w:id="38"/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заключении по результатам независимой антикоррупционной экспертизы должны быть указаны выявленные в нормативном правовом акте (проекте) </w:t>
      </w:r>
      <w:proofErr w:type="spellStart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коррупциогенные</w:t>
      </w:r>
      <w:proofErr w:type="spellEnd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факторы и предложены способы их устранения.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9" w:name="sub_44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4.4. Заключение по результатам независимой антикоррупционной экспертизы носит рекомендательный характер и подлежит обязательному рассмотрению </w:t>
      </w:r>
      <w:r w:rsidR="007242D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Новоивановского сельского поселения Новопокровского района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в тридцатидневный срок со дня его получения.</w:t>
      </w:r>
    </w:p>
    <w:bookmarkEnd w:id="39"/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рассмотрения </w:t>
      </w:r>
      <w:r w:rsidR="008C1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заключения 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направляется мотивированный ответ, за исключением случаев, когда в заключении отсутствует </w:t>
      </w:r>
      <w:r w:rsidR="008C1375">
        <w:rPr>
          <w:rFonts w:ascii="Times New Roman" w:hAnsi="Times New Roman" w:cs="Times New Roman"/>
          <w:color w:val="000000" w:themeColor="text1"/>
          <w:sz w:val="28"/>
          <w:szCs w:val="28"/>
        </w:rPr>
        <w:t>указание способа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устранения выявленных </w:t>
      </w:r>
      <w:proofErr w:type="spellStart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коррупциогенных</w:t>
      </w:r>
      <w:proofErr w:type="spellEnd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факторов.</w:t>
      </w:r>
    </w:p>
    <w:p w:rsidR="00E911D9" w:rsidRPr="00782B05" w:rsidRDefault="00E911D9" w:rsidP="00AD0DB9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bookmarkStart w:id="40" w:name="sub_500"/>
      <w:r w:rsidRPr="00782B05">
        <w:rPr>
          <w:rFonts w:ascii="Times New Roman" w:hAnsi="Times New Roman" w:cs="Times New Roman"/>
          <w:b w:val="0"/>
          <w:color w:val="000000" w:themeColor="text1"/>
        </w:rPr>
        <w:t>5. Порядок рассмотрения разногласий по результатам антикоррупционной экспертизы нормативных правовых актов (их проектов)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1" w:name="sub_51"/>
      <w:bookmarkEnd w:id="40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В случае несогласия с результатами антикоррупционной экспертизы </w:t>
      </w:r>
      <w:r w:rsidRPr="00782B05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разработчик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нормативного правового акта (проекта) готовит пояснительную записку с обоснованием причин несогласия, прилагает к ней рассматриваемый нормативный правовой акт (проект), заключение и направляет указанные документы для рассмотрения в </w:t>
      </w:r>
      <w:r w:rsidR="007242D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 Новоивановского сельского поселения Новопокровского района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2" w:name="sub_52"/>
      <w:bookmarkEnd w:id="41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 </w:t>
      </w:r>
      <w:r w:rsidR="007242D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Новоивановского сельского поселения Новопокровского района</w:t>
      </w:r>
      <w:r w:rsidR="008C1375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дней со дня поступления указанных документов рассматривает вопрос с участием </w:t>
      </w:r>
      <w:r w:rsidRPr="00782B05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разработчика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нормативного правового акта (проекта).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3" w:name="sub_53"/>
      <w:bookmarkEnd w:id="42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 По результатам рассмотрения разногласий по проекту нормативного правового акта </w:t>
      </w:r>
      <w:r w:rsidR="004B4F5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724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Новоивановского сельского поселения Новопокровского района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выносит решение в форме протокола, который прилагается к проекту нормативного правового акта и передается председателю Совета и соответствующим постоянным комиссиям Совета.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4" w:name="sub_54"/>
      <w:bookmarkEnd w:id="43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5.4. По результатам рассмотрения разногласий в отношении нормативного правового акта </w:t>
      </w:r>
      <w:r w:rsidR="004B4F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Новоивановского сельского </w:t>
      </w:r>
      <w:r w:rsidR="004B4F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поселения Новопокровского района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выносится решение в форме протокола, копию протокола направляет председателю Совета и </w:t>
      </w:r>
      <w:r w:rsidRPr="00782B05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разработчику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является основанием для разработки изменений в действующий нормативный правовой акт, либо для оставления нормативного правового акта в неизменном виде.</w:t>
      </w:r>
    </w:p>
    <w:p w:rsidR="00E911D9" w:rsidRPr="00782B05" w:rsidRDefault="00E911D9" w:rsidP="00AD0DB9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bookmarkStart w:id="45" w:name="sub_600"/>
      <w:bookmarkEnd w:id="44"/>
      <w:r w:rsidRPr="00782B05">
        <w:rPr>
          <w:rFonts w:ascii="Times New Roman" w:hAnsi="Times New Roman" w:cs="Times New Roman"/>
          <w:b w:val="0"/>
          <w:color w:val="000000" w:themeColor="text1"/>
        </w:rPr>
        <w:t>6. Учет результатов антикоррупционной экспертизы, проводимой органами прокуратуры, территориальным органом федерального органа исполнительной власти в области юстиции (его структурными подразделениями), а также независимойантикоррупционной экспертизы</w:t>
      </w:r>
    </w:p>
    <w:bookmarkEnd w:id="45"/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 В случае согласия с результатами антикоррупционных экспертиз, проводимых органами прокуратуры, территориальным органом федерального органа исполнительной власти в области юстиции (его структурными подразделениями), независимой </w:t>
      </w:r>
      <w:proofErr w:type="spellStart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антикоррупционной</w:t>
      </w:r>
      <w:proofErr w:type="spellEnd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экспертизы, выявленные </w:t>
      </w:r>
      <w:proofErr w:type="spellStart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коррупциогенные</w:t>
      </w:r>
      <w:proofErr w:type="spellEnd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факторы устраняются</w:t>
      </w:r>
      <w:proofErr w:type="gramEnd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стадии доработки проекта нормативного правового акта.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6" w:name="sub_62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 В случае несогласия с результатами антикоррупционных экспертиз, указанных в </w:t>
      </w:r>
      <w:r w:rsidRPr="00782B05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пункте 6.1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настоящего раздела, проект нормативного правового акта направляется в </w:t>
      </w:r>
      <w:r w:rsidR="004B4F5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 Новоивановского сельского поселения Новопокровского района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с приложением поступивших заключений, а также пояснительной записки с обоснованием причин несогласия.</w:t>
      </w:r>
    </w:p>
    <w:bookmarkEnd w:id="46"/>
    <w:p w:rsidR="00E911D9" w:rsidRPr="00782B05" w:rsidRDefault="004B4F57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Новоивановского сельского поселения Новопокровского района</w:t>
      </w:r>
      <w:r w:rsidR="00E911D9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в течени</w:t>
      </w:r>
      <w:r w:rsidR="0019059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911D9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дней со дня поступления указанных документов рассматривает вопрос с участием </w:t>
      </w:r>
      <w:r w:rsidR="00E911D9" w:rsidRPr="00782B05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разработчика</w:t>
      </w:r>
      <w:r w:rsidR="00E911D9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нормативного правового акта (проекта).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7" w:name="sub_63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6.3. По результатам рассмотрения разногласий при оценке указанных в заключении </w:t>
      </w:r>
      <w:proofErr w:type="spellStart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коррупциогенных</w:t>
      </w:r>
      <w:proofErr w:type="spellEnd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факторов по проекту нормативного правового акта </w:t>
      </w:r>
      <w:r w:rsidR="006C1383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E25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общим </w:t>
      </w:r>
      <w:r w:rsidR="006C1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вопросам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выносит решение в форме протокола, который прилагается к проекту нормативного правового акта и передается председателю Совета и председателям соответствующих постоянных комиссий Совета.</w:t>
      </w:r>
    </w:p>
    <w:bookmarkEnd w:id="47"/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6.4. </w:t>
      </w:r>
      <w:proofErr w:type="gramStart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согласия с результатами антикоррупционных экспертиз, проводимых органами прокуратуры, территориальным органом федерального органа исполнительной власти в области юстиции (его структурными подразделениями), независимой антикоррупционной экспертизы в отношении нормативного правового акта, </w:t>
      </w:r>
      <w:r w:rsidR="004B4F5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Новоивановского сельского поселения Новопокровского района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выносит решение в форме протокола, копию которого направляет председателю Совета и разработчику, что является основанием для разработки изменений в действующий нормативный правовой акт.</w:t>
      </w:r>
      <w:proofErr w:type="gramEnd"/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несогласия с результатами таких антикоррупционных экспертиз, нормативный правовой акт направляется в </w:t>
      </w:r>
      <w:r w:rsidR="004B4F5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 Новоивановского сельского поселения Новопокровского района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с приложением поступивших заключений, а также пояснительной записки с обоснованием причин несогласия.</w:t>
      </w:r>
    </w:p>
    <w:p w:rsidR="00E911D9" w:rsidRPr="00782B05" w:rsidRDefault="004B4F57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Новоивановского сельского поселения Новопокровского района</w:t>
      </w:r>
      <w:r w:rsidR="00E911D9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3 дней со дня поступления указанных документов </w:t>
      </w:r>
      <w:r w:rsidR="00E911D9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рассматривает вопрос с участием разработчика нормативного правового акта.</w:t>
      </w:r>
    </w:p>
    <w:p w:rsidR="0064012E" w:rsidRDefault="00E911D9" w:rsidP="0064012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рассмотрения </w:t>
      </w:r>
      <w:r w:rsidR="004B4F5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Новоивановского сельского поселения Новопокровского района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выносит решение в форме протокола, копию которого направляет председателю Совета, за исключением рассмотрения документов в связи с результатами независимой антикоррупционной экспертизы, - в таком случае </w:t>
      </w:r>
      <w:r w:rsidR="004B4F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Новоивановского сельского поселения Новопокровского района 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подготавливает мотивированный ответ, который направляется независимому эксперту.</w:t>
      </w:r>
    </w:p>
    <w:p w:rsidR="0064012E" w:rsidRDefault="0064012E" w:rsidP="0064012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4F57" w:rsidRDefault="004B4F57" w:rsidP="0064012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4F57" w:rsidRDefault="004B4F57" w:rsidP="0064012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1507" w:rsidRPr="00791507" w:rsidRDefault="00791507" w:rsidP="004B4F57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507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по общим вопросам,</w:t>
      </w:r>
    </w:p>
    <w:p w:rsidR="00791507" w:rsidRPr="00791507" w:rsidRDefault="00791507" w:rsidP="00791507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507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 землепользования и</w:t>
      </w:r>
    </w:p>
    <w:p w:rsidR="00323220" w:rsidRPr="00782B05" w:rsidRDefault="00791507" w:rsidP="00791507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507">
        <w:rPr>
          <w:rFonts w:ascii="Times New Roman" w:hAnsi="Times New Roman" w:cs="Times New Roman"/>
          <w:color w:val="000000" w:themeColor="text1"/>
          <w:sz w:val="28"/>
          <w:szCs w:val="28"/>
        </w:rPr>
        <w:t>работе с КФХ, ИП и ЛПХ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Е.А. Рыжкова</w:t>
      </w:r>
    </w:p>
    <w:sectPr w:rsidR="00323220" w:rsidRPr="00782B05" w:rsidSect="00782B05">
      <w:type w:val="continuous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FCF" w:rsidRDefault="005D4FCF" w:rsidP="004B4F57">
      <w:r>
        <w:separator/>
      </w:r>
    </w:p>
  </w:endnote>
  <w:endnote w:type="continuationSeparator" w:id="0">
    <w:p w:rsidR="005D4FCF" w:rsidRDefault="005D4FCF" w:rsidP="004B4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FCF" w:rsidRDefault="005D4FCF" w:rsidP="004B4F57">
      <w:r>
        <w:separator/>
      </w:r>
    </w:p>
  </w:footnote>
  <w:footnote w:type="continuationSeparator" w:id="0">
    <w:p w:rsidR="005D4FCF" w:rsidRDefault="005D4FCF" w:rsidP="004B4F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90CD3"/>
    <w:multiLevelType w:val="multilevel"/>
    <w:tmpl w:val="CA1A0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3ED"/>
    <w:rsid w:val="000663ED"/>
    <w:rsid w:val="000F1717"/>
    <w:rsid w:val="000F3C56"/>
    <w:rsid w:val="00105C91"/>
    <w:rsid w:val="001458D6"/>
    <w:rsid w:val="001810B0"/>
    <w:rsid w:val="00190594"/>
    <w:rsid w:val="0019378A"/>
    <w:rsid w:val="001C312D"/>
    <w:rsid w:val="00201E0A"/>
    <w:rsid w:val="002720D6"/>
    <w:rsid w:val="002A2DC8"/>
    <w:rsid w:val="00313C51"/>
    <w:rsid w:val="00320BBE"/>
    <w:rsid w:val="00323220"/>
    <w:rsid w:val="0033735E"/>
    <w:rsid w:val="00370410"/>
    <w:rsid w:val="003A3622"/>
    <w:rsid w:val="004438C9"/>
    <w:rsid w:val="004A34F5"/>
    <w:rsid w:val="004B0048"/>
    <w:rsid w:val="004B4F57"/>
    <w:rsid w:val="00531F0B"/>
    <w:rsid w:val="005A6B47"/>
    <w:rsid w:val="005D4FCF"/>
    <w:rsid w:val="0064012E"/>
    <w:rsid w:val="006B3420"/>
    <w:rsid w:val="006C1383"/>
    <w:rsid w:val="007242DE"/>
    <w:rsid w:val="00770181"/>
    <w:rsid w:val="00782B05"/>
    <w:rsid w:val="00791507"/>
    <w:rsid w:val="00825B92"/>
    <w:rsid w:val="008C1375"/>
    <w:rsid w:val="008D4242"/>
    <w:rsid w:val="0096106B"/>
    <w:rsid w:val="009727C6"/>
    <w:rsid w:val="009A55D5"/>
    <w:rsid w:val="009E242E"/>
    <w:rsid w:val="00A54F2D"/>
    <w:rsid w:val="00AD0DB9"/>
    <w:rsid w:val="00C067AE"/>
    <w:rsid w:val="00C1368B"/>
    <w:rsid w:val="00D25E8F"/>
    <w:rsid w:val="00D6145B"/>
    <w:rsid w:val="00DD0870"/>
    <w:rsid w:val="00DF1CC2"/>
    <w:rsid w:val="00E06783"/>
    <w:rsid w:val="00E253D5"/>
    <w:rsid w:val="00E81104"/>
    <w:rsid w:val="00E911D9"/>
    <w:rsid w:val="00E978BC"/>
    <w:rsid w:val="00F436B8"/>
    <w:rsid w:val="00F96304"/>
    <w:rsid w:val="00FB7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11D9"/>
    <w:pPr>
      <w:keepNext/>
      <w:keepLines/>
      <w:widowControl/>
      <w:autoSpaceDE/>
      <w:autoSpaceDN/>
      <w:adjustRightInd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663ED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663E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link">
    <w:name w:val="link"/>
    <w:basedOn w:val="a0"/>
    <w:rsid w:val="000663ED"/>
  </w:style>
  <w:style w:type="paragraph" w:customStyle="1" w:styleId="s16">
    <w:name w:val="s_16"/>
    <w:basedOn w:val="a"/>
    <w:rsid w:val="000663E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info">
    <w:name w:val="info"/>
    <w:basedOn w:val="a0"/>
    <w:rsid w:val="000663E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663ED"/>
    <w:pPr>
      <w:widowControl/>
      <w:pBdr>
        <w:bottom w:val="single" w:sz="6" w:space="1" w:color="auto"/>
      </w:pBdr>
      <w:autoSpaceDE/>
      <w:autoSpaceDN/>
      <w:adjustRightInd/>
      <w:ind w:firstLine="0"/>
      <w:jc w:val="center"/>
    </w:pPr>
    <w:rPr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663E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0663ED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663ED"/>
    <w:pPr>
      <w:widowControl/>
      <w:pBdr>
        <w:top w:val="single" w:sz="6" w:space="1" w:color="auto"/>
      </w:pBdr>
      <w:autoSpaceDE/>
      <w:autoSpaceDN/>
      <w:adjustRightInd/>
      <w:ind w:firstLine="0"/>
      <w:jc w:val="center"/>
    </w:pPr>
    <w:rPr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663E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a-c">
    <w:name w:val="ta-c"/>
    <w:basedOn w:val="a0"/>
    <w:rsid w:val="000663ED"/>
  </w:style>
  <w:style w:type="character" w:styleId="a4">
    <w:name w:val="Strong"/>
    <w:basedOn w:val="a0"/>
    <w:uiPriority w:val="22"/>
    <w:qFormat/>
    <w:rsid w:val="000663E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63ED"/>
    <w:pPr>
      <w:widowControl/>
      <w:autoSpaceDE/>
      <w:autoSpaceDN/>
      <w:adjustRightInd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663E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663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3">
    <w:name w:val="s_3"/>
    <w:basedOn w:val="a"/>
    <w:rsid w:val="000663E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E91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E911D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8">
    <w:name w:val="Body Text"/>
    <w:basedOn w:val="a"/>
    <w:link w:val="a9"/>
    <w:uiPriority w:val="99"/>
    <w:semiHidden/>
    <w:unhideWhenUsed/>
    <w:rsid w:val="00E911D9"/>
    <w:pPr>
      <w:widowControl/>
      <w:shd w:val="clear" w:color="auto" w:fill="FFFFFF"/>
      <w:autoSpaceDE/>
      <w:autoSpaceDN/>
      <w:adjustRightInd/>
      <w:spacing w:before="840" w:after="360" w:line="240" w:lineRule="atLeast"/>
      <w:ind w:firstLine="0"/>
    </w:pPr>
    <w:rPr>
      <w:rFonts w:ascii="Times New Roman" w:eastAsia="Arial Unicode MS" w:hAnsi="Times New Roman" w:cs="Times New Roman"/>
      <w:sz w:val="26"/>
      <w:szCs w:val="26"/>
    </w:rPr>
  </w:style>
  <w:style w:type="character" w:customStyle="1" w:styleId="a9">
    <w:name w:val="Основной текст Знак"/>
    <w:basedOn w:val="a0"/>
    <w:link w:val="a8"/>
    <w:uiPriority w:val="99"/>
    <w:semiHidden/>
    <w:rsid w:val="00E911D9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paragraph" w:customStyle="1" w:styleId="aa">
    <w:name w:val="Нормальный (таблица)"/>
    <w:basedOn w:val="a"/>
    <w:next w:val="a"/>
    <w:uiPriority w:val="99"/>
    <w:semiHidden/>
    <w:rsid w:val="00E911D9"/>
    <w:pPr>
      <w:ind w:firstLine="0"/>
    </w:pPr>
  </w:style>
  <w:style w:type="paragraph" w:customStyle="1" w:styleId="ab">
    <w:name w:val="Прижатый влево"/>
    <w:basedOn w:val="a"/>
    <w:next w:val="a"/>
    <w:uiPriority w:val="99"/>
    <w:semiHidden/>
    <w:rsid w:val="00E911D9"/>
    <w:pPr>
      <w:ind w:firstLine="0"/>
      <w:jc w:val="left"/>
    </w:pPr>
  </w:style>
  <w:style w:type="character" w:customStyle="1" w:styleId="21">
    <w:name w:val="Основной текст (2)_"/>
    <w:basedOn w:val="a0"/>
    <w:link w:val="22"/>
    <w:uiPriority w:val="99"/>
    <w:semiHidden/>
    <w:locked/>
    <w:rsid w:val="00E911D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semiHidden/>
    <w:rsid w:val="00E911D9"/>
    <w:pPr>
      <w:widowControl/>
      <w:shd w:val="clear" w:color="auto" w:fill="FFFFFF"/>
      <w:autoSpaceDE/>
      <w:autoSpaceDN/>
      <w:adjustRightInd/>
      <w:spacing w:before="360" w:after="360" w:line="240" w:lineRule="atLeast"/>
      <w:ind w:firstLine="0"/>
      <w:jc w:val="center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paragraph" w:customStyle="1" w:styleId="ConsPlusNormal">
    <w:name w:val="ConsPlusNormal"/>
    <w:uiPriority w:val="99"/>
    <w:semiHidden/>
    <w:rsid w:val="00E911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Цветовое выделение"/>
    <w:uiPriority w:val="99"/>
    <w:rsid w:val="00E911D9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E911D9"/>
    <w:rPr>
      <w:b/>
      <w:bCs/>
      <w:color w:val="106BBE"/>
    </w:rPr>
  </w:style>
  <w:style w:type="paragraph" w:styleId="ae">
    <w:name w:val="header"/>
    <w:basedOn w:val="a"/>
    <w:link w:val="af"/>
    <w:uiPriority w:val="99"/>
    <w:unhideWhenUsed/>
    <w:rsid w:val="004B4F5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B4F57"/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4B4F5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B4F57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6328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4751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5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6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5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6435153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0009">
                  <w:marLeft w:val="0"/>
                  <w:marRight w:val="0"/>
                  <w:marTop w:val="0"/>
                  <w:marBottom w:val="0"/>
                  <w:divBdr>
                    <w:top w:val="single" w:sz="12" w:space="0" w:color="999999"/>
                    <w:left w:val="none" w:sz="0" w:space="0" w:color="auto"/>
                    <w:bottom w:val="single" w:sz="12" w:space="0" w:color="999999"/>
                    <w:right w:val="none" w:sz="0" w:space="0" w:color="auto"/>
                  </w:divBdr>
                </w:div>
              </w:divsChild>
            </w:div>
          </w:divsChild>
        </w:div>
        <w:div w:id="17368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3118"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865470">
                      <w:marLeft w:val="0"/>
                      <w:marRight w:val="0"/>
                      <w:marTop w:val="0"/>
                      <w:marBottom w:val="2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02684">
                      <w:marLeft w:val="0"/>
                      <w:marRight w:val="0"/>
                      <w:marTop w:val="0"/>
                      <w:marBottom w:val="2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1260">
                      <w:marLeft w:val="0"/>
                      <w:marRight w:val="0"/>
                      <w:marTop w:val="0"/>
                      <w:marBottom w:val="2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72214">
                      <w:marLeft w:val="0"/>
                      <w:marRight w:val="0"/>
                      <w:marTop w:val="0"/>
                      <w:marBottom w:val="2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80119">
                      <w:marLeft w:val="0"/>
                      <w:marRight w:val="0"/>
                      <w:marTop w:val="0"/>
                      <w:marBottom w:val="2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3666">
                      <w:marLeft w:val="0"/>
                      <w:marRight w:val="0"/>
                      <w:marTop w:val="0"/>
                      <w:marBottom w:val="2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3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8518">
              <w:marLeft w:val="25"/>
              <w:marRight w:val="25"/>
              <w:marTop w:val="313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1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7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2780</Words>
  <Characters>15851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11</cp:revision>
  <cp:lastPrinted>2019-09-24T14:30:00Z</cp:lastPrinted>
  <dcterms:created xsi:type="dcterms:W3CDTF">2019-09-17T08:24:00Z</dcterms:created>
  <dcterms:modified xsi:type="dcterms:W3CDTF">2019-11-22T13:43:00Z</dcterms:modified>
</cp:coreProperties>
</file>