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B3" w:rsidRPr="0059577F" w:rsidRDefault="00C713B3" w:rsidP="008B10A1">
      <w:pPr>
        <w:jc w:val="center"/>
        <w:rPr>
          <w:b/>
          <w:sz w:val="28"/>
          <w:szCs w:val="28"/>
        </w:rPr>
      </w:pPr>
      <w:r w:rsidRPr="0059577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НОВОИВАНОВСКОГО</w:t>
      </w:r>
      <w:r w:rsidRPr="0059577F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59577F">
        <w:rPr>
          <w:b/>
          <w:sz w:val="28"/>
          <w:szCs w:val="28"/>
        </w:rPr>
        <w:t>НОВОПОКРОВСКИЙ РАЙОН</w:t>
      </w:r>
    </w:p>
    <w:p w:rsidR="00C713B3" w:rsidRDefault="00C713B3" w:rsidP="008B10A1">
      <w:pPr>
        <w:jc w:val="center"/>
        <w:rPr>
          <w:sz w:val="28"/>
          <w:szCs w:val="28"/>
        </w:rPr>
      </w:pPr>
    </w:p>
    <w:p w:rsidR="00C713B3" w:rsidRDefault="00C713B3" w:rsidP="008B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713B3" w:rsidRDefault="00C713B3" w:rsidP="008B10A1">
      <w:pPr>
        <w:rPr>
          <w:sz w:val="28"/>
          <w:szCs w:val="28"/>
        </w:rPr>
      </w:pPr>
    </w:p>
    <w:p w:rsidR="00C713B3" w:rsidRDefault="00C713B3" w:rsidP="008B10A1">
      <w:pPr>
        <w:rPr>
          <w:sz w:val="28"/>
          <w:szCs w:val="28"/>
        </w:rPr>
      </w:pPr>
      <w:r>
        <w:rPr>
          <w:sz w:val="28"/>
          <w:szCs w:val="28"/>
        </w:rPr>
        <w:t>03.06.2021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№ 43</w:t>
      </w:r>
    </w:p>
    <w:p w:rsidR="00C713B3" w:rsidRDefault="00C713B3" w:rsidP="008B10A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ст-ца Новоивановская</w:t>
      </w:r>
    </w:p>
    <w:p w:rsidR="00C713B3" w:rsidRDefault="00C713B3">
      <w:pPr>
        <w:rPr>
          <w:color w:val="000000"/>
          <w:sz w:val="28"/>
          <w:szCs w:val="28"/>
        </w:rPr>
      </w:pPr>
    </w:p>
    <w:p w:rsidR="00C713B3" w:rsidRDefault="00C713B3">
      <w:pPr>
        <w:rPr>
          <w:color w:val="000000"/>
          <w:sz w:val="28"/>
          <w:szCs w:val="28"/>
        </w:rPr>
      </w:pPr>
    </w:p>
    <w:p w:rsidR="00C713B3" w:rsidRDefault="00C713B3" w:rsidP="00325323">
      <w:pPr>
        <w:ind w:left="1701" w:right="1274"/>
        <w:jc w:val="center"/>
        <w:rPr>
          <w:b/>
          <w:bCs/>
          <w:sz w:val="28"/>
        </w:rPr>
      </w:pPr>
      <w:r w:rsidRPr="00366962">
        <w:rPr>
          <w:b/>
          <w:bCs/>
          <w:sz w:val="28"/>
        </w:rPr>
        <w:t xml:space="preserve">О </w:t>
      </w:r>
      <w:r>
        <w:rPr>
          <w:b/>
          <w:bCs/>
          <w:sz w:val="28"/>
        </w:rPr>
        <w:t xml:space="preserve">заключении муниципального контракта </w:t>
      </w:r>
    </w:p>
    <w:p w:rsidR="00C713B3" w:rsidRPr="00366962" w:rsidRDefault="00C713B3" w:rsidP="00325323">
      <w:pPr>
        <w:ind w:left="1701" w:right="1274"/>
        <w:jc w:val="center"/>
        <w:rPr>
          <w:b/>
          <w:sz w:val="28"/>
        </w:rPr>
      </w:pPr>
      <w:r>
        <w:rPr>
          <w:b/>
          <w:bCs/>
          <w:sz w:val="28"/>
        </w:rPr>
        <w:t xml:space="preserve">на оказание услуг по предоставлению кредита, администрации Новоивановского сельского поселения Новопокровского района в 2021 году с открытием невозобновляемой кредитной линии для финансирования покрытия дефицита бюджета </w:t>
      </w:r>
      <w:r w:rsidRPr="0036696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Новоивановского сельского поселения Новопокровского района</w:t>
      </w:r>
    </w:p>
    <w:p w:rsidR="00C713B3" w:rsidRPr="00244543" w:rsidRDefault="00C713B3">
      <w:pPr>
        <w:jc w:val="both"/>
        <w:rPr>
          <w:sz w:val="28"/>
        </w:rPr>
      </w:pPr>
    </w:p>
    <w:p w:rsidR="00C713B3" w:rsidRDefault="00C713B3">
      <w:pPr>
        <w:jc w:val="both"/>
        <w:rPr>
          <w:sz w:val="28"/>
        </w:rPr>
      </w:pPr>
    </w:p>
    <w:p w:rsidR="00C713B3" w:rsidRDefault="00C713B3">
      <w:pPr>
        <w:tabs>
          <w:tab w:val="left" w:pos="720"/>
          <w:tab w:val="left" w:pos="900"/>
        </w:tabs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72  Бюджетного кодекса Российской Федерации, постановлением администрации Новоивановского сельского поселения </w:t>
      </w:r>
      <w:r w:rsidRPr="00A31049">
        <w:rPr>
          <w:sz w:val="28"/>
        </w:rPr>
        <w:t>от 1</w:t>
      </w:r>
      <w:r>
        <w:rPr>
          <w:sz w:val="28"/>
        </w:rPr>
        <w:t>2</w:t>
      </w:r>
      <w:r w:rsidRPr="00A31049">
        <w:rPr>
          <w:sz w:val="28"/>
        </w:rPr>
        <w:t xml:space="preserve"> </w:t>
      </w:r>
      <w:r>
        <w:rPr>
          <w:sz w:val="28"/>
        </w:rPr>
        <w:t>мая</w:t>
      </w:r>
      <w:r w:rsidRPr="00A31049">
        <w:rPr>
          <w:sz w:val="28"/>
        </w:rPr>
        <w:t xml:space="preserve"> 202</w:t>
      </w:r>
      <w:r>
        <w:rPr>
          <w:sz w:val="28"/>
        </w:rPr>
        <w:t>1</w:t>
      </w:r>
      <w:r w:rsidRPr="00A31049">
        <w:rPr>
          <w:sz w:val="28"/>
        </w:rPr>
        <w:t xml:space="preserve"> года №  </w:t>
      </w:r>
      <w:r>
        <w:rPr>
          <w:sz w:val="28"/>
        </w:rPr>
        <w:t>38</w:t>
      </w:r>
      <w:r w:rsidRPr="00A31049">
        <w:rPr>
          <w:sz w:val="28"/>
        </w:rPr>
        <w:t xml:space="preserve"> «Об утверждении Порядка принятия решений о заключении от имени </w:t>
      </w:r>
      <w:r>
        <w:rPr>
          <w:sz w:val="28"/>
        </w:rPr>
        <w:t>а</w:t>
      </w:r>
      <w:r w:rsidRPr="00A31049">
        <w:rPr>
          <w:sz w:val="28"/>
        </w:rPr>
        <w:t xml:space="preserve">дминистрации </w:t>
      </w:r>
      <w:r>
        <w:rPr>
          <w:sz w:val="28"/>
        </w:rPr>
        <w:t>Новоивановского</w:t>
      </w:r>
      <w:r w:rsidRPr="00A31049">
        <w:rPr>
          <w:sz w:val="28"/>
        </w:rPr>
        <w:t xml:space="preserve"> сельского поселения Новопокровского района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обязательств», администрация</w:t>
      </w:r>
      <w:r w:rsidRPr="002F7045">
        <w:rPr>
          <w:sz w:val="28"/>
        </w:rPr>
        <w:t xml:space="preserve"> </w:t>
      </w:r>
      <w:r>
        <w:rPr>
          <w:bCs/>
          <w:sz w:val="28"/>
        </w:rPr>
        <w:t xml:space="preserve">Новоивановского </w:t>
      </w:r>
      <w:r w:rsidRPr="002F7045">
        <w:rPr>
          <w:bCs/>
          <w:sz w:val="28"/>
        </w:rPr>
        <w:t>сельского поселения Новопокровского района</w:t>
      </w:r>
      <w:r>
        <w:rPr>
          <w:sz w:val="28"/>
        </w:rPr>
        <w:t>,</w:t>
      </w:r>
      <w:r w:rsidRPr="002F7045">
        <w:rPr>
          <w:sz w:val="28"/>
        </w:rPr>
        <w:t xml:space="preserve"> </w:t>
      </w:r>
      <w:r>
        <w:rPr>
          <w:sz w:val="28"/>
        </w:rPr>
        <w:t>п о с т а н о в л я е т:</w:t>
      </w:r>
    </w:p>
    <w:p w:rsidR="00C713B3" w:rsidRDefault="00C713B3">
      <w:pPr>
        <w:tabs>
          <w:tab w:val="left" w:pos="720"/>
          <w:tab w:val="left" w:pos="900"/>
        </w:tabs>
        <w:ind w:firstLine="708"/>
        <w:jc w:val="both"/>
        <w:rPr>
          <w:sz w:val="28"/>
        </w:rPr>
      </w:pPr>
    </w:p>
    <w:p w:rsidR="00C713B3" w:rsidRDefault="00C713B3" w:rsidP="00031B99">
      <w:pPr>
        <w:tabs>
          <w:tab w:val="left" w:pos="5400"/>
        </w:tabs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43302B">
        <w:rPr>
          <w:color w:val="000000"/>
          <w:sz w:val="28"/>
        </w:rPr>
        <w:t xml:space="preserve">Отделу по </w:t>
      </w:r>
      <w:r>
        <w:rPr>
          <w:color w:val="000000"/>
          <w:sz w:val="28"/>
        </w:rPr>
        <w:t xml:space="preserve">вопросам </w:t>
      </w:r>
      <w:r w:rsidRPr="0043302B">
        <w:rPr>
          <w:color w:val="000000"/>
          <w:sz w:val="28"/>
        </w:rPr>
        <w:t>финанс</w:t>
      </w:r>
      <w:r>
        <w:rPr>
          <w:color w:val="000000"/>
          <w:sz w:val="28"/>
        </w:rPr>
        <w:t>ирования</w:t>
      </w:r>
      <w:r w:rsidRPr="0043302B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экономики, учета и отчетности</w:t>
      </w:r>
      <w:r w:rsidRPr="0043302B">
        <w:rPr>
          <w:color w:val="000000"/>
          <w:sz w:val="28"/>
        </w:rPr>
        <w:t xml:space="preserve"> администрации </w:t>
      </w:r>
      <w:r>
        <w:rPr>
          <w:color w:val="000000"/>
          <w:sz w:val="28"/>
        </w:rPr>
        <w:t>Новоивановского</w:t>
      </w:r>
      <w:r w:rsidRPr="0043302B">
        <w:rPr>
          <w:color w:val="000000"/>
          <w:sz w:val="28"/>
        </w:rPr>
        <w:t xml:space="preserve"> сельского поселения Новопокровского района  (</w:t>
      </w:r>
      <w:r>
        <w:rPr>
          <w:color w:val="000000"/>
          <w:sz w:val="28"/>
        </w:rPr>
        <w:t>Малыхина И.Г.</w:t>
      </w:r>
      <w:r w:rsidRPr="0043302B">
        <w:rPr>
          <w:color w:val="000000"/>
          <w:sz w:val="28"/>
        </w:rPr>
        <w:t xml:space="preserve">) осуществить закупку на оказание финансовых услуг по предоставлению кредита администрации </w:t>
      </w:r>
      <w:r>
        <w:rPr>
          <w:bCs/>
          <w:color w:val="000000"/>
          <w:sz w:val="28"/>
        </w:rPr>
        <w:t>Новоивановского</w:t>
      </w:r>
      <w:r w:rsidRPr="002F7045">
        <w:rPr>
          <w:bCs/>
          <w:sz w:val="28"/>
        </w:rPr>
        <w:t xml:space="preserve"> сельского поселения Новопокровского района</w:t>
      </w:r>
      <w:r>
        <w:rPr>
          <w:sz w:val="28"/>
        </w:rPr>
        <w:t xml:space="preserve"> в 2021 году с открытием невозобновляемой кредитной линии для финансирования покрытия дефицита бюджета Новоивановского сельского поселения Новопокровского района путем проведения электронного аукциона со следующими условиями:</w:t>
      </w:r>
    </w:p>
    <w:p w:rsidR="00C713B3" w:rsidRDefault="00C713B3" w:rsidP="00031B99">
      <w:pPr>
        <w:tabs>
          <w:tab w:val="left" w:pos="5400"/>
        </w:tabs>
        <w:ind w:firstLine="708"/>
        <w:jc w:val="both"/>
        <w:rPr>
          <w:sz w:val="28"/>
        </w:rPr>
      </w:pPr>
      <w:r>
        <w:rPr>
          <w:sz w:val="28"/>
        </w:rPr>
        <w:t xml:space="preserve">1) муниципальный заказчик – </w:t>
      </w:r>
      <w:r w:rsidRPr="002F7045">
        <w:rPr>
          <w:sz w:val="28"/>
        </w:rPr>
        <w:t xml:space="preserve">администрация </w:t>
      </w:r>
      <w:r>
        <w:rPr>
          <w:bCs/>
          <w:sz w:val="28"/>
        </w:rPr>
        <w:t>Новоивановского</w:t>
      </w:r>
      <w:r w:rsidRPr="002F7045">
        <w:rPr>
          <w:bCs/>
          <w:sz w:val="28"/>
        </w:rPr>
        <w:t xml:space="preserve"> сельского поселения Новопокровского района</w:t>
      </w:r>
      <w:r>
        <w:rPr>
          <w:sz w:val="28"/>
        </w:rPr>
        <w:t>;</w:t>
      </w:r>
    </w:p>
    <w:p w:rsidR="00C713B3" w:rsidRDefault="00C713B3" w:rsidP="00031B99">
      <w:pPr>
        <w:tabs>
          <w:tab w:val="left" w:pos="5400"/>
        </w:tabs>
        <w:ind w:firstLine="708"/>
        <w:jc w:val="both"/>
        <w:rPr>
          <w:sz w:val="28"/>
        </w:rPr>
      </w:pPr>
      <w:r>
        <w:rPr>
          <w:sz w:val="28"/>
        </w:rPr>
        <w:t xml:space="preserve">2) предмет контракта – оказание финансовых услуг по предоставлению кредита с открытием невозобновляемой кредитной линии для финансирования покрытия дефицита бюджета в сумме 1 200 000 (один миллион шестьсот) рублей 00 копеек; </w:t>
      </w:r>
    </w:p>
    <w:p w:rsidR="00C713B3" w:rsidRDefault="00C713B3" w:rsidP="00031B99">
      <w:pPr>
        <w:tabs>
          <w:tab w:val="left" w:pos="5400"/>
        </w:tabs>
        <w:ind w:firstLine="708"/>
        <w:jc w:val="both"/>
        <w:rPr>
          <w:sz w:val="28"/>
        </w:rPr>
      </w:pPr>
      <w:r>
        <w:rPr>
          <w:sz w:val="28"/>
        </w:rPr>
        <w:t xml:space="preserve">3) планируемые результаты оказания услуг – финансирование покрытия дефицита бюджета </w:t>
      </w:r>
      <w:r w:rsidRPr="002F7045">
        <w:rPr>
          <w:sz w:val="28"/>
        </w:rPr>
        <w:t xml:space="preserve">администрация </w:t>
      </w:r>
      <w:r>
        <w:rPr>
          <w:bCs/>
          <w:sz w:val="28"/>
        </w:rPr>
        <w:t>Новоивановского</w:t>
      </w:r>
      <w:r w:rsidRPr="002F7045">
        <w:rPr>
          <w:bCs/>
          <w:sz w:val="28"/>
        </w:rPr>
        <w:t xml:space="preserve"> сельского поселения Новопокровского района</w:t>
      </w:r>
      <w:r>
        <w:rPr>
          <w:sz w:val="28"/>
        </w:rPr>
        <w:t>;</w:t>
      </w:r>
    </w:p>
    <w:p w:rsidR="00C713B3" w:rsidRDefault="00C713B3" w:rsidP="00031B99">
      <w:pPr>
        <w:tabs>
          <w:tab w:val="left" w:pos="5400"/>
        </w:tabs>
        <w:ind w:firstLine="708"/>
        <w:jc w:val="both"/>
        <w:rPr>
          <w:sz w:val="28"/>
        </w:rPr>
      </w:pPr>
      <w:r>
        <w:rPr>
          <w:sz w:val="28"/>
        </w:rPr>
        <w:t>4) описание состава услуг:</w:t>
      </w:r>
    </w:p>
    <w:p w:rsidR="00C713B3" w:rsidRDefault="00C713B3" w:rsidP="00031B99">
      <w:pPr>
        <w:tabs>
          <w:tab w:val="left" w:pos="5400"/>
        </w:tabs>
        <w:ind w:firstLine="708"/>
        <w:jc w:val="both"/>
        <w:rPr>
          <w:sz w:val="28"/>
        </w:rPr>
      </w:pPr>
      <w:r>
        <w:rPr>
          <w:sz w:val="28"/>
        </w:rPr>
        <w:t>- объем кредитной линии – 1 200 000 (один миллион двести тысяч) рублей    00 копеек;</w:t>
      </w:r>
    </w:p>
    <w:p w:rsidR="00C713B3" w:rsidRDefault="00C713B3" w:rsidP="00E64797">
      <w:pPr>
        <w:tabs>
          <w:tab w:val="left" w:pos="5400"/>
        </w:tabs>
        <w:ind w:firstLine="709"/>
        <w:jc w:val="both"/>
        <w:rPr>
          <w:sz w:val="28"/>
        </w:rPr>
      </w:pPr>
      <w:r>
        <w:rPr>
          <w:sz w:val="28"/>
        </w:rPr>
        <w:t>- дата начала пользованием кредитной линией – 01</w:t>
      </w:r>
      <w:r w:rsidRPr="00A0785D">
        <w:rPr>
          <w:sz w:val="28"/>
        </w:rPr>
        <w:t xml:space="preserve"> </w:t>
      </w:r>
      <w:r>
        <w:rPr>
          <w:sz w:val="28"/>
        </w:rPr>
        <w:t>августа 2021</w:t>
      </w:r>
      <w:r w:rsidRPr="00A0785D">
        <w:rPr>
          <w:sz w:val="28"/>
        </w:rPr>
        <w:t xml:space="preserve"> года</w:t>
      </w:r>
      <w:r>
        <w:rPr>
          <w:sz w:val="28"/>
        </w:rPr>
        <w:t>;</w:t>
      </w:r>
    </w:p>
    <w:p w:rsidR="00C713B3" w:rsidRDefault="00C713B3" w:rsidP="00E64797">
      <w:pPr>
        <w:tabs>
          <w:tab w:val="left" w:pos="5400"/>
        </w:tabs>
        <w:ind w:firstLine="709"/>
        <w:jc w:val="both"/>
        <w:rPr>
          <w:sz w:val="28"/>
        </w:rPr>
      </w:pPr>
      <w:r>
        <w:rPr>
          <w:sz w:val="28"/>
        </w:rPr>
        <w:t>- срок погашения кредитной линии – до 01 августа 2024 года включительно (с правом досрочного погашения);</w:t>
      </w:r>
    </w:p>
    <w:p w:rsidR="00C713B3" w:rsidRDefault="00C713B3" w:rsidP="00E64797">
      <w:pPr>
        <w:tabs>
          <w:tab w:val="left" w:pos="5400"/>
        </w:tabs>
        <w:ind w:firstLine="709"/>
        <w:jc w:val="both"/>
        <w:rPr>
          <w:sz w:val="28"/>
        </w:rPr>
      </w:pPr>
      <w:r>
        <w:rPr>
          <w:sz w:val="28"/>
        </w:rPr>
        <w:t>- годовая процентная ставка за пользование кредитными ресурсами определяется методом сопоставимых рыночных цен (анализ рынка);</w:t>
      </w:r>
    </w:p>
    <w:p w:rsidR="00C713B3" w:rsidRDefault="00C713B3" w:rsidP="00E64797">
      <w:pPr>
        <w:tabs>
          <w:tab w:val="left" w:pos="5400"/>
        </w:tabs>
        <w:ind w:firstLine="709"/>
        <w:jc w:val="both"/>
        <w:rPr>
          <w:sz w:val="28"/>
        </w:rPr>
      </w:pPr>
      <w:r>
        <w:rPr>
          <w:sz w:val="28"/>
        </w:rPr>
        <w:t xml:space="preserve">- период уплаты процентов за пользование кредитными ресурсами – ежемесячно, </w:t>
      </w:r>
      <w:r w:rsidRPr="00A0785D">
        <w:rPr>
          <w:sz w:val="28"/>
        </w:rPr>
        <w:t>не позднее последнего рабочего дня расчетного месяца</w:t>
      </w:r>
      <w:r>
        <w:rPr>
          <w:sz w:val="28"/>
        </w:rPr>
        <w:t>;</w:t>
      </w:r>
    </w:p>
    <w:p w:rsidR="00C713B3" w:rsidRDefault="00C713B3" w:rsidP="00031B99">
      <w:pPr>
        <w:tabs>
          <w:tab w:val="left" w:pos="5400"/>
        </w:tabs>
        <w:ind w:firstLine="708"/>
        <w:jc w:val="both"/>
        <w:rPr>
          <w:sz w:val="28"/>
        </w:rPr>
      </w:pPr>
      <w:r>
        <w:rPr>
          <w:sz w:val="28"/>
        </w:rPr>
        <w:t xml:space="preserve">5) предельный срок оказания услуг с учетом сроков, необходимых для определения исполнителей – </w:t>
      </w:r>
      <w:r w:rsidRPr="00CA566D">
        <w:rPr>
          <w:sz w:val="28"/>
        </w:rPr>
        <w:t>1</w:t>
      </w:r>
      <w:r>
        <w:rPr>
          <w:sz w:val="28"/>
        </w:rPr>
        <w:t>095</w:t>
      </w:r>
      <w:r w:rsidRPr="00CA566D">
        <w:rPr>
          <w:sz w:val="28"/>
        </w:rPr>
        <w:t xml:space="preserve"> д</w:t>
      </w:r>
      <w:r>
        <w:rPr>
          <w:sz w:val="28"/>
        </w:rPr>
        <w:t>ень;</w:t>
      </w:r>
    </w:p>
    <w:p w:rsidR="00C713B3" w:rsidRDefault="00C713B3" w:rsidP="00031B99">
      <w:pPr>
        <w:tabs>
          <w:tab w:val="left" w:pos="5400"/>
        </w:tabs>
        <w:ind w:firstLine="708"/>
        <w:jc w:val="both"/>
        <w:rPr>
          <w:sz w:val="28"/>
        </w:rPr>
      </w:pPr>
      <w:r>
        <w:rPr>
          <w:sz w:val="28"/>
        </w:rPr>
        <w:t>6) предельный объем средств на оплату контракта с разбивкой по годам:</w:t>
      </w:r>
    </w:p>
    <w:p w:rsidR="00C713B3" w:rsidRDefault="00C713B3" w:rsidP="00031B99">
      <w:pPr>
        <w:tabs>
          <w:tab w:val="left" w:pos="5400"/>
        </w:tabs>
        <w:ind w:firstLine="708"/>
        <w:jc w:val="both"/>
        <w:rPr>
          <w:sz w:val="28"/>
        </w:rPr>
      </w:pPr>
      <w:r>
        <w:rPr>
          <w:sz w:val="28"/>
        </w:rPr>
        <w:t>в 2021 году 70 093,10 (семьдесят тысяч девяносто три) рубля 10 копеек;</w:t>
      </w:r>
    </w:p>
    <w:p w:rsidR="00C713B3" w:rsidRDefault="00C713B3" w:rsidP="00031B99">
      <w:pPr>
        <w:tabs>
          <w:tab w:val="left" w:pos="5400"/>
        </w:tabs>
        <w:ind w:firstLine="708"/>
        <w:jc w:val="both"/>
        <w:rPr>
          <w:sz w:val="28"/>
        </w:rPr>
      </w:pPr>
      <w:r>
        <w:rPr>
          <w:sz w:val="28"/>
        </w:rPr>
        <w:t>в 2022 году – 123 000,00 (сто двадцать три тысячи) рублей 00 копеек;</w:t>
      </w:r>
    </w:p>
    <w:p w:rsidR="00C713B3" w:rsidRDefault="00C713B3" w:rsidP="00031B99">
      <w:pPr>
        <w:tabs>
          <w:tab w:val="left" w:pos="5400"/>
        </w:tabs>
        <w:ind w:firstLine="708"/>
        <w:jc w:val="both"/>
        <w:rPr>
          <w:sz w:val="28"/>
        </w:rPr>
      </w:pPr>
      <w:r>
        <w:rPr>
          <w:sz w:val="28"/>
        </w:rPr>
        <w:t>в 2023 году – 123 000,00 (сто двадцать три тысячи) рублей 00 копеек;</w:t>
      </w:r>
    </w:p>
    <w:p w:rsidR="00C713B3" w:rsidRDefault="00C713B3" w:rsidP="00031B99">
      <w:pPr>
        <w:tabs>
          <w:tab w:val="left" w:pos="5400"/>
        </w:tabs>
        <w:ind w:firstLine="708"/>
        <w:jc w:val="both"/>
        <w:rPr>
          <w:sz w:val="28"/>
        </w:rPr>
      </w:pPr>
      <w:r>
        <w:rPr>
          <w:sz w:val="28"/>
        </w:rPr>
        <w:t>в 2024 году – 52 906,90 (пятьдесят две тысячи девятьсот шесть) рублей 90 копеек;</w:t>
      </w:r>
    </w:p>
    <w:p w:rsidR="00C713B3" w:rsidRDefault="00C713B3" w:rsidP="00B11987">
      <w:pPr>
        <w:tabs>
          <w:tab w:val="left" w:pos="5400"/>
        </w:tabs>
        <w:ind w:firstLine="708"/>
        <w:jc w:val="both"/>
        <w:rPr>
          <w:sz w:val="28"/>
        </w:rPr>
      </w:pPr>
      <w:r>
        <w:rPr>
          <w:sz w:val="28"/>
        </w:rPr>
        <w:t xml:space="preserve">7) источник финансирования – бюджет </w:t>
      </w:r>
      <w:r>
        <w:rPr>
          <w:bCs/>
          <w:sz w:val="28"/>
        </w:rPr>
        <w:t>Новоивановского</w:t>
      </w:r>
      <w:r w:rsidRPr="002F7045">
        <w:rPr>
          <w:bCs/>
          <w:sz w:val="28"/>
        </w:rPr>
        <w:t xml:space="preserve"> сельского поселения Новопокровского района</w:t>
      </w:r>
      <w:r>
        <w:rPr>
          <w:sz w:val="28"/>
        </w:rPr>
        <w:t>;</w:t>
      </w:r>
    </w:p>
    <w:p w:rsidR="00C713B3" w:rsidRDefault="00C713B3" w:rsidP="0043302B">
      <w:pPr>
        <w:tabs>
          <w:tab w:val="left" w:pos="5400"/>
        </w:tabs>
        <w:ind w:firstLine="708"/>
        <w:jc w:val="both"/>
        <w:rPr>
          <w:sz w:val="28"/>
        </w:rPr>
      </w:pPr>
      <w:r>
        <w:rPr>
          <w:sz w:val="28"/>
        </w:rPr>
        <w:t xml:space="preserve">2. Контроль за выполнением настоящего постановления возложить на начальника отдела </w:t>
      </w:r>
      <w:r w:rsidRPr="0043302B">
        <w:rPr>
          <w:color w:val="000000"/>
          <w:sz w:val="28"/>
        </w:rPr>
        <w:t xml:space="preserve">по </w:t>
      </w:r>
      <w:r>
        <w:rPr>
          <w:color w:val="000000"/>
          <w:sz w:val="28"/>
        </w:rPr>
        <w:t xml:space="preserve">вопросам </w:t>
      </w:r>
      <w:r w:rsidRPr="0043302B">
        <w:rPr>
          <w:color w:val="000000"/>
          <w:sz w:val="28"/>
        </w:rPr>
        <w:t>финанс</w:t>
      </w:r>
      <w:r>
        <w:rPr>
          <w:color w:val="000000"/>
          <w:sz w:val="28"/>
        </w:rPr>
        <w:t>ирования</w:t>
      </w:r>
      <w:r w:rsidRPr="0043302B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экономики, учета и отчетности</w:t>
      </w:r>
      <w:r w:rsidRPr="0043302B">
        <w:rPr>
          <w:color w:val="000000"/>
          <w:sz w:val="28"/>
        </w:rPr>
        <w:t xml:space="preserve"> администрации </w:t>
      </w:r>
      <w:r>
        <w:rPr>
          <w:color w:val="000000"/>
          <w:sz w:val="28"/>
        </w:rPr>
        <w:t>Новоивановского</w:t>
      </w:r>
      <w:r w:rsidRPr="0043302B">
        <w:rPr>
          <w:color w:val="000000"/>
          <w:sz w:val="28"/>
        </w:rPr>
        <w:t xml:space="preserve"> сельского пос</w:t>
      </w:r>
      <w:r>
        <w:rPr>
          <w:color w:val="000000"/>
          <w:sz w:val="28"/>
        </w:rPr>
        <w:t>еления Новопокровского района  Малыхину И.Г.</w:t>
      </w:r>
    </w:p>
    <w:p w:rsidR="00C713B3" w:rsidRDefault="00C713B3" w:rsidP="0043302B">
      <w:pPr>
        <w:tabs>
          <w:tab w:val="left" w:pos="5400"/>
        </w:tabs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3. </w:t>
      </w:r>
      <w:r>
        <w:rPr>
          <w:sz w:val="28"/>
        </w:rPr>
        <w:t>П</w:t>
      </w:r>
      <w:r>
        <w:rPr>
          <w:color w:val="000000"/>
          <w:spacing w:val="3"/>
          <w:sz w:val="28"/>
          <w:szCs w:val="28"/>
        </w:rPr>
        <w:t>остановление вступает в силу со дня его подписания.</w:t>
      </w:r>
      <w:r>
        <w:rPr>
          <w:sz w:val="28"/>
        </w:rPr>
        <w:t xml:space="preserve">  </w:t>
      </w:r>
    </w:p>
    <w:p w:rsidR="00C713B3" w:rsidRDefault="00C713B3">
      <w:pPr>
        <w:jc w:val="both"/>
        <w:rPr>
          <w:sz w:val="28"/>
        </w:rPr>
      </w:pPr>
    </w:p>
    <w:p w:rsidR="00C713B3" w:rsidRDefault="00C713B3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C713B3" w:rsidRDefault="00C713B3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C713B3" w:rsidRPr="0072298B" w:rsidRDefault="00C713B3" w:rsidP="004330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Новоивановского</w:t>
      </w:r>
      <w:r w:rsidRPr="0072298B">
        <w:rPr>
          <w:sz w:val="28"/>
          <w:szCs w:val="28"/>
        </w:rPr>
        <w:t xml:space="preserve"> сельского поселения</w:t>
      </w:r>
    </w:p>
    <w:p w:rsidR="00C713B3" w:rsidRPr="0072298B" w:rsidRDefault="00C713B3" w:rsidP="0043302B">
      <w:pPr>
        <w:jc w:val="both"/>
        <w:rPr>
          <w:sz w:val="28"/>
          <w:szCs w:val="28"/>
        </w:rPr>
      </w:pPr>
      <w:r w:rsidRPr="0072298B">
        <w:rPr>
          <w:sz w:val="28"/>
          <w:szCs w:val="28"/>
        </w:rPr>
        <w:t xml:space="preserve">Новопокровского района                                                  </w:t>
      </w:r>
      <w:r>
        <w:rPr>
          <w:sz w:val="28"/>
          <w:szCs w:val="28"/>
        </w:rPr>
        <w:t xml:space="preserve">                </w:t>
      </w:r>
      <w:r w:rsidRPr="0072298B">
        <w:rPr>
          <w:sz w:val="28"/>
          <w:szCs w:val="28"/>
        </w:rPr>
        <w:t xml:space="preserve">  В.</w:t>
      </w:r>
      <w:r>
        <w:rPr>
          <w:sz w:val="28"/>
          <w:szCs w:val="28"/>
        </w:rPr>
        <w:t>А.Абеленцев</w:t>
      </w:r>
    </w:p>
    <w:p w:rsidR="00C713B3" w:rsidRDefault="00C713B3" w:rsidP="0043302B">
      <w:pPr>
        <w:jc w:val="both"/>
      </w:pPr>
    </w:p>
    <w:sectPr w:rsidR="00C713B3" w:rsidSect="00EB2141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B3" w:rsidRDefault="00C713B3">
      <w:r>
        <w:separator/>
      </w:r>
    </w:p>
  </w:endnote>
  <w:endnote w:type="continuationSeparator" w:id="0">
    <w:p w:rsidR="00C713B3" w:rsidRDefault="00C7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B3" w:rsidRDefault="00C713B3">
      <w:r>
        <w:separator/>
      </w:r>
    </w:p>
  </w:footnote>
  <w:footnote w:type="continuationSeparator" w:id="0">
    <w:p w:rsidR="00C713B3" w:rsidRDefault="00C71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3" w:rsidRDefault="00C713B3" w:rsidP="007C06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13B3" w:rsidRDefault="00C713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3" w:rsidRDefault="00C713B3" w:rsidP="007C06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713B3" w:rsidRDefault="00C713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616"/>
    <w:rsid w:val="000139EA"/>
    <w:rsid w:val="00017FAD"/>
    <w:rsid w:val="00023793"/>
    <w:rsid w:val="00027DC1"/>
    <w:rsid w:val="00031B99"/>
    <w:rsid w:val="000A76AB"/>
    <w:rsid w:val="000D10E1"/>
    <w:rsid w:val="000E52BD"/>
    <w:rsid w:val="001107CF"/>
    <w:rsid w:val="001550B7"/>
    <w:rsid w:val="00171A30"/>
    <w:rsid w:val="00172363"/>
    <w:rsid w:val="001856EA"/>
    <w:rsid w:val="001E6A6D"/>
    <w:rsid w:val="0023442B"/>
    <w:rsid w:val="00244543"/>
    <w:rsid w:val="00253752"/>
    <w:rsid w:val="00273CAB"/>
    <w:rsid w:val="002C30EE"/>
    <w:rsid w:val="002C4F1C"/>
    <w:rsid w:val="002F7045"/>
    <w:rsid w:val="00325323"/>
    <w:rsid w:val="003300A4"/>
    <w:rsid w:val="00352730"/>
    <w:rsid w:val="00353EFD"/>
    <w:rsid w:val="003639A5"/>
    <w:rsid w:val="00366962"/>
    <w:rsid w:val="003B1873"/>
    <w:rsid w:val="003C12B8"/>
    <w:rsid w:val="003D01B4"/>
    <w:rsid w:val="003D4665"/>
    <w:rsid w:val="003F47FC"/>
    <w:rsid w:val="003F76A2"/>
    <w:rsid w:val="003F796A"/>
    <w:rsid w:val="004320C1"/>
    <w:rsid w:val="0043302B"/>
    <w:rsid w:val="00454616"/>
    <w:rsid w:val="004565AF"/>
    <w:rsid w:val="004A2478"/>
    <w:rsid w:val="004F0B14"/>
    <w:rsid w:val="00500ADE"/>
    <w:rsid w:val="00510616"/>
    <w:rsid w:val="00511505"/>
    <w:rsid w:val="00522A1A"/>
    <w:rsid w:val="005303B1"/>
    <w:rsid w:val="005437AF"/>
    <w:rsid w:val="005528F2"/>
    <w:rsid w:val="005746C9"/>
    <w:rsid w:val="005834A8"/>
    <w:rsid w:val="005908C2"/>
    <w:rsid w:val="0059577F"/>
    <w:rsid w:val="005A758F"/>
    <w:rsid w:val="005B441B"/>
    <w:rsid w:val="005B6417"/>
    <w:rsid w:val="005E0514"/>
    <w:rsid w:val="005E4E30"/>
    <w:rsid w:val="005F693F"/>
    <w:rsid w:val="00601BC1"/>
    <w:rsid w:val="006020C8"/>
    <w:rsid w:val="00621FAD"/>
    <w:rsid w:val="00624E16"/>
    <w:rsid w:val="006477F6"/>
    <w:rsid w:val="00652EBF"/>
    <w:rsid w:val="00655A4C"/>
    <w:rsid w:val="0065765A"/>
    <w:rsid w:val="006605F2"/>
    <w:rsid w:val="00680D08"/>
    <w:rsid w:val="00682601"/>
    <w:rsid w:val="006B4BDC"/>
    <w:rsid w:val="006B6592"/>
    <w:rsid w:val="006D65F0"/>
    <w:rsid w:val="006E645C"/>
    <w:rsid w:val="007179E8"/>
    <w:rsid w:val="0072077C"/>
    <w:rsid w:val="0072298B"/>
    <w:rsid w:val="00755CCE"/>
    <w:rsid w:val="007767A9"/>
    <w:rsid w:val="007822F7"/>
    <w:rsid w:val="00795B7B"/>
    <w:rsid w:val="007A0E46"/>
    <w:rsid w:val="007B6949"/>
    <w:rsid w:val="007C06BF"/>
    <w:rsid w:val="007C4271"/>
    <w:rsid w:val="007F5BAC"/>
    <w:rsid w:val="007F5F4F"/>
    <w:rsid w:val="007F7973"/>
    <w:rsid w:val="008044A7"/>
    <w:rsid w:val="00816380"/>
    <w:rsid w:val="00833796"/>
    <w:rsid w:val="00851C23"/>
    <w:rsid w:val="008631CC"/>
    <w:rsid w:val="008B10A1"/>
    <w:rsid w:val="008D34C2"/>
    <w:rsid w:val="008D65C4"/>
    <w:rsid w:val="008F6260"/>
    <w:rsid w:val="008F7D1F"/>
    <w:rsid w:val="009012DC"/>
    <w:rsid w:val="00953E4B"/>
    <w:rsid w:val="00966A73"/>
    <w:rsid w:val="00970700"/>
    <w:rsid w:val="00973047"/>
    <w:rsid w:val="009875C1"/>
    <w:rsid w:val="00992815"/>
    <w:rsid w:val="00993B8C"/>
    <w:rsid w:val="009C21E7"/>
    <w:rsid w:val="009C53F7"/>
    <w:rsid w:val="009D2BC1"/>
    <w:rsid w:val="009E560E"/>
    <w:rsid w:val="00A0785D"/>
    <w:rsid w:val="00A175EF"/>
    <w:rsid w:val="00A2554E"/>
    <w:rsid w:val="00A31049"/>
    <w:rsid w:val="00A93050"/>
    <w:rsid w:val="00A932F5"/>
    <w:rsid w:val="00AC27CD"/>
    <w:rsid w:val="00AC50DF"/>
    <w:rsid w:val="00AE2A3E"/>
    <w:rsid w:val="00AE2FDD"/>
    <w:rsid w:val="00AF5ABE"/>
    <w:rsid w:val="00B02807"/>
    <w:rsid w:val="00B11987"/>
    <w:rsid w:val="00B23862"/>
    <w:rsid w:val="00B47A4B"/>
    <w:rsid w:val="00B62D92"/>
    <w:rsid w:val="00B67F7A"/>
    <w:rsid w:val="00B75568"/>
    <w:rsid w:val="00B86115"/>
    <w:rsid w:val="00B87A6C"/>
    <w:rsid w:val="00BC3793"/>
    <w:rsid w:val="00BD315A"/>
    <w:rsid w:val="00BE12F7"/>
    <w:rsid w:val="00C330C5"/>
    <w:rsid w:val="00C5551E"/>
    <w:rsid w:val="00C713B3"/>
    <w:rsid w:val="00C732F4"/>
    <w:rsid w:val="00C9486B"/>
    <w:rsid w:val="00CA566D"/>
    <w:rsid w:val="00CE5096"/>
    <w:rsid w:val="00D1055A"/>
    <w:rsid w:val="00D16B57"/>
    <w:rsid w:val="00D176E4"/>
    <w:rsid w:val="00D25C2D"/>
    <w:rsid w:val="00D32B65"/>
    <w:rsid w:val="00D34463"/>
    <w:rsid w:val="00D62F31"/>
    <w:rsid w:val="00D73F8E"/>
    <w:rsid w:val="00D7478A"/>
    <w:rsid w:val="00D75C10"/>
    <w:rsid w:val="00D97C18"/>
    <w:rsid w:val="00DD0295"/>
    <w:rsid w:val="00DE0996"/>
    <w:rsid w:val="00DF14F4"/>
    <w:rsid w:val="00DF4795"/>
    <w:rsid w:val="00DF4EE9"/>
    <w:rsid w:val="00DF5F7C"/>
    <w:rsid w:val="00E007F7"/>
    <w:rsid w:val="00E40FF9"/>
    <w:rsid w:val="00E46DC0"/>
    <w:rsid w:val="00E62536"/>
    <w:rsid w:val="00E64797"/>
    <w:rsid w:val="00E87054"/>
    <w:rsid w:val="00EB2141"/>
    <w:rsid w:val="00EC191E"/>
    <w:rsid w:val="00ED7A97"/>
    <w:rsid w:val="00F02409"/>
    <w:rsid w:val="00F06BBC"/>
    <w:rsid w:val="00F32A6C"/>
    <w:rsid w:val="00F55E03"/>
    <w:rsid w:val="00F6316B"/>
    <w:rsid w:val="00F655B4"/>
    <w:rsid w:val="00F773F5"/>
    <w:rsid w:val="00FA6D63"/>
    <w:rsid w:val="00FB656B"/>
    <w:rsid w:val="00FE511C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21FA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F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1F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1FAD"/>
    <w:pPr>
      <w:keepNext/>
      <w:numPr>
        <w:ilvl w:val="2"/>
        <w:numId w:val="1"/>
      </w:numPr>
      <w:tabs>
        <w:tab w:val="left" w:pos="5827"/>
      </w:tabs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1FAD"/>
    <w:pPr>
      <w:keepNext/>
      <w:numPr>
        <w:ilvl w:val="3"/>
        <w:numId w:val="1"/>
      </w:numPr>
      <w:ind w:left="6120" w:firstLine="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1FAD"/>
    <w:pPr>
      <w:keepNext/>
      <w:numPr>
        <w:ilvl w:val="4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1FAD"/>
    <w:pPr>
      <w:keepNext/>
      <w:numPr>
        <w:ilvl w:val="5"/>
        <w:numId w:val="1"/>
      </w:numPr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1FAD"/>
    <w:pPr>
      <w:keepNext/>
      <w:numPr>
        <w:ilvl w:val="6"/>
        <w:numId w:val="1"/>
      </w:numPr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1FAD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1F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7C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27C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7C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7C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7CD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7CD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C27CD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C27CD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7CD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621FAD"/>
    <w:rPr>
      <w:rFonts w:ascii="Times New Roman" w:hAnsi="Times New Roman"/>
    </w:rPr>
  </w:style>
  <w:style w:type="character" w:customStyle="1" w:styleId="WW8Num3z1">
    <w:name w:val="WW8Num3z1"/>
    <w:uiPriority w:val="99"/>
    <w:rsid w:val="00621FAD"/>
    <w:rPr>
      <w:rFonts w:ascii="Courier New" w:hAnsi="Courier New"/>
    </w:rPr>
  </w:style>
  <w:style w:type="character" w:customStyle="1" w:styleId="WW8Num3z2">
    <w:name w:val="WW8Num3z2"/>
    <w:uiPriority w:val="99"/>
    <w:rsid w:val="00621FAD"/>
    <w:rPr>
      <w:rFonts w:ascii="Wingdings" w:hAnsi="Wingdings"/>
    </w:rPr>
  </w:style>
  <w:style w:type="character" w:customStyle="1" w:styleId="WW8Num3z3">
    <w:name w:val="WW8Num3z3"/>
    <w:uiPriority w:val="99"/>
    <w:rsid w:val="00621FAD"/>
    <w:rPr>
      <w:rFonts w:ascii="Symbol" w:hAnsi="Symbol"/>
    </w:rPr>
  </w:style>
  <w:style w:type="character" w:customStyle="1" w:styleId="WW8Num4z0">
    <w:name w:val="WW8Num4z0"/>
    <w:uiPriority w:val="99"/>
    <w:rsid w:val="00621FAD"/>
    <w:rPr>
      <w:rFonts w:ascii="Times New Roman" w:hAnsi="Times New Roman"/>
    </w:rPr>
  </w:style>
  <w:style w:type="character" w:customStyle="1" w:styleId="WW8Num4z1">
    <w:name w:val="WW8Num4z1"/>
    <w:uiPriority w:val="99"/>
    <w:rsid w:val="00621FAD"/>
    <w:rPr>
      <w:rFonts w:ascii="Courier New" w:hAnsi="Courier New"/>
    </w:rPr>
  </w:style>
  <w:style w:type="character" w:customStyle="1" w:styleId="WW8Num4z2">
    <w:name w:val="WW8Num4z2"/>
    <w:uiPriority w:val="99"/>
    <w:rsid w:val="00621FAD"/>
    <w:rPr>
      <w:rFonts w:ascii="Wingdings" w:hAnsi="Wingdings"/>
    </w:rPr>
  </w:style>
  <w:style w:type="character" w:customStyle="1" w:styleId="WW8Num4z3">
    <w:name w:val="WW8Num4z3"/>
    <w:uiPriority w:val="99"/>
    <w:rsid w:val="00621FAD"/>
    <w:rPr>
      <w:rFonts w:ascii="Symbol" w:hAnsi="Symbol"/>
    </w:rPr>
  </w:style>
  <w:style w:type="character" w:customStyle="1" w:styleId="WW8Num5z0">
    <w:name w:val="WW8Num5z0"/>
    <w:uiPriority w:val="99"/>
    <w:rsid w:val="00621FAD"/>
    <w:rPr>
      <w:rFonts w:ascii="Symbol" w:hAnsi="Symbol"/>
    </w:rPr>
  </w:style>
  <w:style w:type="character" w:customStyle="1" w:styleId="WW8Num8z0">
    <w:name w:val="WW8Num8z0"/>
    <w:uiPriority w:val="99"/>
    <w:rsid w:val="00621FAD"/>
    <w:rPr>
      <w:rFonts w:ascii="Times New Roman" w:hAnsi="Times New Roman"/>
    </w:rPr>
  </w:style>
  <w:style w:type="character" w:customStyle="1" w:styleId="WW8Num8z1">
    <w:name w:val="WW8Num8z1"/>
    <w:uiPriority w:val="99"/>
    <w:rsid w:val="00621FAD"/>
    <w:rPr>
      <w:rFonts w:ascii="Courier New" w:hAnsi="Courier New"/>
    </w:rPr>
  </w:style>
  <w:style w:type="character" w:customStyle="1" w:styleId="WW8Num8z2">
    <w:name w:val="WW8Num8z2"/>
    <w:uiPriority w:val="99"/>
    <w:rsid w:val="00621FAD"/>
    <w:rPr>
      <w:rFonts w:ascii="Wingdings" w:hAnsi="Wingdings"/>
    </w:rPr>
  </w:style>
  <w:style w:type="character" w:customStyle="1" w:styleId="WW8Num8z3">
    <w:name w:val="WW8Num8z3"/>
    <w:uiPriority w:val="99"/>
    <w:rsid w:val="00621FAD"/>
    <w:rPr>
      <w:rFonts w:ascii="Symbol" w:hAnsi="Symbol"/>
    </w:rPr>
  </w:style>
  <w:style w:type="character" w:customStyle="1" w:styleId="WW8Num10z0">
    <w:name w:val="WW8Num10z0"/>
    <w:uiPriority w:val="99"/>
    <w:rsid w:val="00621FAD"/>
    <w:rPr>
      <w:rFonts w:ascii="Times New Roman" w:hAnsi="Times New Roman"/>
    </w:rPr>
  </w:style>
  <w:style w:type="character" w:customStyle="1" w:styleId="WW8Num10z1">
    <w:name w:val="WW8Num10z1"/>
    <w:uiPriority w:val="99"/>
    <w:rsid w:val="00621FAD"/>
    <w:rPr>
      <w:rFonts w:ascii="Courier New" w:hAnsi="Courier New"/>
    </w:rPr>
  </w:style>
  <w:style w:type="character" w:customStyle="1" w:styleId="WW8Num10z2">
    <w:name w:val="WW8Num10z2"/>
    <w:uiPriority w:val="99"/>
    <w:rsid w:val="00621FAD"/>
    <w:rPr>
      <w:rFonts w:ascii="Wingdings" w:hAnsi="Wingdings"/>
    </w:rPr>
  </w:style>
  <w:style w:type="character" w:customStyle="1" w:styleId="WW8Num10z3">
    <w:name w:val="WW8Num10z3"/>
    <w:uiPriority w:val="99"/>
    <w:rsid w:val="00621FAD"/>
    <w:rPr>
      <w:rFonts w:ascii="Symbol" w:hAnsi="Symbol"/>
    </w:rPr>
  </w:style>
  <w:style w:type="character" w:customStyle="1" w:styleId="WW8Num12z0">
    <w:name w:val="WW8Num12z0"/>
    <w:uiPriority w:val="99"/>
    <w:rsid w:val="00621FAD"/>
    <w:rPr>
      <w:rFonts w:ascii="Times New Roman" w:hAnsi="Times New Roman"/>
    </w:rPr>
  </w:style>
  <w:style w:type="character" w:customStyle="1" w:styleId="WW8Num12z1">
    <w:name w:val="WW8Num12z1"/>
    <w:uiPriority w:val="99"/>
    <w:rsid w:val="00621FAD"/>
    <w:rPr>
      <w:rFonts w:ascii="Courier New" w:hAnsi="Courier New"/>
    </w:rPr>
  </w:style>
  <w:style w:type="character" w:customStyle="1" w:styleId="WW8Num12z2">
    <w:name w:val="WW8Num12z2"/>
    <w:uiPriority w:val="99"/>
    <w:rsid w:val="00621FAD"/>
    <w:rPr>
      <w:rFonts w:ascii="Wingdings" w:hAnsi="Wingdings"/>
    </w:rPr>
  </w:style>
  <w:style w:type="character" w:customStyle="1" w:styleId="WW8Num12z3">
    <w:name w:val="WW8Num12z3"/>
    <w:uiPriority w:val="99"/>
    <w:rsid w:val="00621FAD"/>
    <w:rPr>
      <w:rFonts w:ascii="Symbol" w:hAnsi="Symbol"/>
    </w:rPr>
  </w:style>
  <w:style w:type="character" w:customStyle="1" w:styleId="WW8Num17z0">
    <w:name w:val="WW8Num17z0"/>
    <w:uiPriority w:val="99"/>
    <w:rsid w:val="00621FAD"/>
    <w:rPr>
      <w:rFonts w:ascii="Times New Roman" w:hAnsi="Times New Roman"/>
    </w:rPr>
  </w:style>
  <w:style w:type="character" w:customStyle="1" w:styleId="WW8Num17z1">
    <w:name w:val="WW8Num17z1"/>
    <w:uiPriority w:val="99"/>
    <w:rsid w:val="00621FAD"/>
    <w:rPr>
      <w:rFonts w:ascii="Courier New" w:hAnsi="Courier New"/>
    </w:rPr>
  </w:style>
  <w:style w:type="character" w:customStyle="1" w:styleId="WW8Num17z2">
    <w:name w:val="WW8Num17z2"/>
    <w:uiPriority w:val="99"/>
    <w:rsid w:val="00621FAD"/>
    <w:rPr>
      <w:rFonts w:ascii="Wingdings" w:hAnsi="Wingdings"/>
    </w:rPr>
  </w:style>
  <w:style w:type="character" w:customStyle="1" w:styleId="WW8Num17z3">
    <w:name w:val="WW8Num17z3"/>
    <w:uiPriority w:val="99"/>
    <w:rsid w:val="00621FAD"/>
    <w:rPr>
      <w:rFonts w:ascii="Symbol" w:hAnsi="Symbol"/>
    </w:rPr>
  </w:style>
  <w:style w:type="character" w:customStyle="1" w:styleId="1">
    <w:name w:val="Основной шрифт абзаца1"/>
    <w:uiPriority w:val="99"/>
    <w:rsid w:val="00621FAD"/>
  </w:style>
  <w:style w:type="character" w:styleId="PageNumber">
    <w:name w:val="page number"/>
    <w:basedOn w:val="1"/>
    <w:uiPriority w:val="99"/>
    <w:rsid w:val="00621FAD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621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21F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27CD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21FAD"/>
    <w:rPr>
      <w:rFonts w:cs="Tahoma"/>
    </w:rPr>
  </w:style>
  <w:style w:type="paragraph" w:customStyle="1" w:styleId="10">
    <w:name w:val="Название1"/>
    <w:basedOn w:val="Normal"/>
    <w:uiPriority w:val="99"/>
    <w:rsid w:val="00621FA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621FAD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621FAD"/>
    <w:pPr>
      <w:ind w:left="558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27CD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21F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27CD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621FA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C27C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621FA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27C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621FAD"/>
    <w:pPr>
      <w:tabs>
        <w:tab w:val="left" w:pos="5827"/>
      </w:tabs>
      <w:jc w:val="both"/>
    </w:pPr>
  </w:style>
  <w:style w:type="paragraph" w:customStyle="1" w:styleId="31">
    <w:name w:val="Основной текст 31"/>
    <w:basedOn w:val="Normal"/>
    <w:uiPriority w:val="99"/>
    <w:rsid w:val="00621FAD"/>
    <w:pPr>
      <w:tabs>
        <w:tab w:val="left" w:pos="5827"/>
      </w:tabs>
      <w:jc w:val="center"/>
    </w:pPr>
  </w:style>
  <w:style w:type="paragraph" w:styleId="Header">
    <w:name w:val="header"/>
    <w:basedOn w:val="Normal"/>
    <w:link w:val="HeaderChar"/>
    <w:uiPriority w:val="99"/>
    <w:rsid w:val="00621F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27CD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621FAD"/>
    <w:pPr>
      <w:ind w:left="360" w:hanging="360"/>
      <w:jc w:val="both"/>
    </w:pPr>
    <w:rPr>
      <w:sz w:val="28"/>
    </w:rPr>
  </w:style>
  <w:style w:type="paragraph" w:customStyle="1" w:styleId="ConsNonformat">
    <w:name w:val="ConsNonformat"/>
    <w:uiPriority w:val="99"/>
    <w:rsid w:val="00621FAD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621FAD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621FA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621FAD"/>
    <w:pPr>
      <w:ind w:firstLine="360"/>
      <w:jc w:val="both"/>
    </w:pPr>
    <w:rPr>
      <w:sz w:val="28"/>
    </w:rPr>
  </w:style>
  <w:style w:type="paragraph" w:customStyle="1" w:styleId="12">
    <w:name w:val="Название объекта1"/>
    <w:basedOn w:val="Normal"/>
    <w:next w:val="Normal"/>
    <w:uiPriority w:val="99"/>
    <w:rsid w:val="00621FAD"/>
    <w:rPr>
      <w:sz w:val="28"/>
    </w:rPr>
  </w:style>
  <w:style w:type="paragraph" w:styleId="BalloonText">
    <w:name w:val="Balloon Text"/>
    <w:basedOn w:val="Normal"/>
    <w:link w:val="BalloonTextChar"/>
    <w:uiPriority w:val="99"/>
    <w:rsid w:val="0062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7CD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621FA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3">
    <w:name w:val="Текст1"/>
    <w:basedOn w:val="Normal"/>
    <w:uiPriority w:val="99"/>
    <w:rsid w:val="00621FAD"/>
    <w:rPr>
      <w:rFonts w:ascii="Courier New" w:hAnsi="Courier New"/>
      <w:sz w:val="20"/>
      <w:szCs w:val="20"/>
    </w:rPr>
  </w:style>
  <w:style w:type="paragraph" w:customStyle="1" w:styleId="14">
    <w:name w:val="Схема документа1"/>
    <w:basedOn w:val="Normal"/>
    <w:uiPriority w:val="99"/>
    <w:rsid w:val="00621FAD"/>
    <w:pPr>
      <w:shd w:val="clear" w:color="auto" w:fill="000080"/>
    </w:pPr>
    <w:rPr>
      <w:rFonts w:ascii="Tahoma" w:hAnsi="Tahoma" w:cs="Tahoma"/>
    </w:rPr>
  </w:style>
  <w:style w:type="paragraph" w:customStyle="1" w:styleId="a0">
    <w:name w:val="Содержимое таблицы"/>
    <w:basedOn w:val="Normal"/>
    <w:uiPriority w:val="99"/>
    <w:rsid w:val="00621FAD"/>
    <w:pPr>
      <w:suppressLineNumbers/>
    </w:pPr>
  </w:style>
  <w:style w:type="paragraph" w:customStyle="1" w:styleId="a1">
    <w:name w:val="Заголовок таблицы"/>
    <w:basedOn w:val="a0"/>
    <w:uiPriority w:val="99"/>
    <w:rsid w:val="00621FAD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621FAD"/>
  </w:style>
  <w:style w:type="paragraph" w:customStyle="1" w:styleId="15">
    <w:name w:val="Знак Знак1 Знак Знак Знак Знак"/>
    <w:basedOn w:val="Normal"/>
    <w:uiPriority w:val="99"/>
    <w:rsid w:val="008B10A1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556</Words>
  <Characters>3170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Медведь</dc:creator>
  <cp:keywords/>
  <dc:description/>
  <cp:lastModifiedBy>777</cp:lastModifiedBy>
  <cp:revision>8</cp:revision>
  <cp:lastPrinted>2020-07-10T06:50:00Z</cp:lastPrinted>
  <dcterms:created xsi:type="dcterms:W3CDTF">2020-05-14T12:29:00Z</dcterms:created>
  <dcterms:modified xsi:type="dcterms:W3CDTF">2021-06-03T11:45:00Z</dcterms:modified>
</cp:coreProperties>
</file>