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1F9" w:rsidRDefault="00D471F9" w:rsidP="00D471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17A7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617A7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D805F8" w:rsidRPr="00617A77" w:rsidRDefault="00D805F8" w:rsidP="00D471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7A77">
        <w:rPr>
          <w:rFonts w:ascii="Times New Roman" w:hAnsi="Times New Roman" w:cs="Times New Roman"/>
          <w:b/>
          <w:sz w:val="28"/>
          <w:szCs w:val="28"/>
        </w:rPr>
        <w:t>АДМИНИСТРАЦИИ  НОВО</w:t>
      </w:r>
      <w:r w:rsidR="00A3124C">
        <w:rPr>
          <w:rFonts w:ascii="Times New Roman" w:hAnsi="Times New Roman" w:cs="Times New Roman"/>
          <w:b/>
          <w:sz w:val="28"/>
          <w:szCs w:val="28"/>
        </w:rPr>
        <w:t>ИВАНОВСКОГО</w:t>
      </w:r>
      <w:r w:rsidRPr="00617A77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="00A3124C">
        <w:rPr>
          <w:rFonts w:ascii="Times New Roman" w:hAnsi="Times New Roman" w:cs="Times New Roman"/>
          <w:b/>
          <w:sz w:val="28"/>
          <w:szCs w:val="28"/>
        </w:rPr>
        <w:t>НОВОПОКРОВСКОГО</w:t>
      </w:r>
      <w:r w:rsidRPr="00617A77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 xml:space="preserve">от </w:t>
      </w:r>
      <w:r w:rsidR="00575389">
        <w:rPr>
          <w:rFonts w:ascii="Times New Roman" w:hAnsi="Times New Roman" w:cs="Times New Roman"/>
          <w:sz w:val="28"/>
          <w:szCs w:val="28"/>
        </w:rPr>
        <w:t>23.04.</w:t>
      </w:r>
      <w:r>
        <w:rPr>
          <w:rFonts w:ascii="Times New Roman" w:hAnsi="Times New Roman" w:cs="Times New Roman"/>
          <w:sz w:val="28"/>
          <w:szCs w:val="28"/>
        </w:rPr>
        <w:t xml:space="preserve"> 2014</w:t>
      </w:r>
      <w:r w:rsidRPr="00617A77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617A77">
        <w:rPr>
          <w:rFonts w:ascii="Times New Roman" w:hAnsi="Times New Roman" w:cs="Times New Roman"/>
          <w:sz w:val="28"/>
          <w:szCs w:val="28"/>
        </w:rPr>
        <w:t xml:space="preserve">    № </w:t>
      </w:r>
      <w:r w:rsidR="00575389">
        <w:rPr>
          <w:rFonts w:ascii="Times New Roman" w:hAnsi="Times New Roman" w:cs="Times New Roman"/>
          <w:sz w:val="28"/>
          <w:szCs w:val="28"/>
        </w:rPr>
        <w:t>26</w:t>
      </w: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>станица Н</w:t>
      </w:r>
      <w:r>
        <w:rPr>
          <w:rFonts w:ascii="Times New Roman" w:hAnsi="Times New Roman" w:cs="Times New Roman"/>
          <w:sz w:val="28"/>
          <w:szCs w:val="28"/>
        </w:rPr>
        <w:t>овоивановская</w:t>
      </w: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7A77">
        <w:rPr>
          <w:rFonts w:ascii="Times New Roman" w:hAnsi="Times New Roman" w:cs="Times New Roman"/>
          <w:b/>
          <w:sz w:val="28"/>
          <w:szCs w:val="28"/>
        </w:rPr>
        <w:t>Об утверждении плана мероприятий, направленных на  увеличение нап</w:t>
      </w:r>
      <w:r>
        <w:rPr>
          <w:rFonts w:ascii="Times New Roman" w:hAnsi="Times New Roman" w:cs="Times New Roman"/>
          <w:b/>
          <w:sz w:val="28"/>
          <w:szCs w:val="28"/>
        </w:rPr>
        <w:t>олняемости доходной части в 2014</w:t>
      </w:r>
      <w:r w:rsidRPr="00617A77">
        <w:rPr>
          <w:rFonts w:ascii="Times New Roman" w:hAnsi="Times New Roman" w:cs="Times New Roman"/>
          <w:b/>
          <w:sz w:val="28"/>
          <w:szCs w:val="28"/>
        </w:rPr>
        <w:t xml:space="preserve"> году бюджета</w:t>
      </w: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7A77">
        <w:rPr>
          <w:rFonts w:ascii="Times New Roman" w:hAnsi="Times New Roman" w:cs="Times New Roman"/>
          <w:b/>
          <w:sz w:val="28"/>
          <w:szCs w:val="28"/>
        </w:rPr>
        <w:t xml:space="preserve"> Ново</w:t>
      </w:r>
      <w:r>
        <w:rPr>
          <w:rFonts w:ascii="Times New Roman" w:hAnsi="Times New Roman" w:cs="Times New Roman"/>
          <w:b/>
          <w:sz w:val="28"/>
          <w:szCs w:val="28"/>
        </w:rPr>
        <w:t>ивановского</w:t>
      </w:r>
      <w:r w:rsidRPr="00617A77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D805F8" w:rsidRDefault="00A3124C" w:rsidP="00D805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</w:t>
      </w:r>
      <w:r w:rsidR="00D805F8">
        <w:rPr>
          <w:rFonts w:ascii="Times New Roman" w:hAnsi="Times New Roman" w:cs="Times New Roman"/>
          <w:b/>
          <w:sz w:val="28"/>
          <w:szCs w:val="28"/>
        </w:rPr>
        <w:t>покровского</w:t>
      </w:r>
      <w:r w:rsidR="00D805F8" w:rsidRPr="00617A77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D805F8" w:rsidRDefault="00D805F8" w:rsidP="00D805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05F8" w:rsidRDefault="00D805F8" w:rsidP="00D805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05F8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2AD">
        <w:rPr>
          <w:rFonts w:ascii="Times New Roman" w:hAnsi="Times New Roman" w:cs="Times New Roman"/>
          <w:sz w:val="28"/>
          <w:szCs w:val="28"/>
        </w:rPr>
        <w:t>На основании постановления главы администрации (губерн</w:t>
      </w:r>
      <w:r>
        <w:rPr>
          <w:rFonts w:ascii="Times New Roman" w:hAnsi="Times New Roman" w:cs="Times New Roman"/>
          <w:sz w:val="28"/>
          <w:szCs w:val="28"/>
        </w:rPr>
        <w:t>атора) Краснодарского края от 07.04.2014</w:t>
      </w:r>
      <w:r w:rsidRPr="00BE72AD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289</w:t>
      </w:r>
      <w:r w:rsidRPr="00BE72AD">
        <w:rPr>
          <w:rFonts w:ascii="Times New Roman" w:hAnsi="Times New Roman" w:cs="Times New Roman"/>
          <w:sz w:val="28"/>
          <w:szCs w:val="28"/>
        </w:rPr>
        <w:t xml:space="preserve"> «О мерах по наполнению доходной части консол</w:t>
      </w:r>
      <w:r>
        <w:rPr>
          <w:rFonts w:ascii="Times New Roman" w:hAnsi="Times New Roman" w:cs="Times New Roman"/>
          <w:sz w:val="28"/>
          <w:szCs w:val="28"/>
        </w:rPr>
        <w:t>идированного бюджета края в 2014</w:t>
      </w:r>
      <w:r w:rsidRPr="00BE72AD">
        <w:rPr>
          <w:rFonts w:ascii="Times New Roman" w:hAnsi="Times New Roman" w:cs="Times New Roman"/>
          <w:sz w:val="28"/>
          <w:szCs w:val="28"/>
        </w:rPr>
        <w:t xml:space="preserve"> году»,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72AD">
        <w:rPr>
          <w:rFonts w:ascii="Times New Roman" w:hAnsi="Times New Roman" w:cs="Times New Roman"/>
          <w:sz w:val="28"/>
          <w:szCs w:val="28"/>
        </w:rPr>
        <w:t xml:space="preserve">в целях исполнения доходной части консолидированного бюджета  </w:t>
      </w:r>
      <w:r w:rsidR="00D471F9"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Pr="00BE72A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471F9">
        <w:rPr>
          <w:rFonts w:ascii="Times New Roman" w:hAnsi="Times New Roman" w:cs="Times New Roman"/>
          <w:sz w:val="28"/>
          <w:szCs w:val="28"/>
        </w:rPr>
        <w:t>Новопокровского  района в 2014</w:t>
      </w:r>
      <w:r w:rsidRPr="00BE72AD">
        <w:rPr>
          <w:rFonts w:ascii="Times New Roman" w:hAnsi="Times New Roman" w:cs="Times New Roman"/>
          <w:sz w:val="28"/>
          <w:szCs w:val="28"/>
        </w:rPr>
        <w:t xml:space="preserve"> году,  </w:t>
      </w:r>
      <w:r w:rsidR="00D471F9">
        <w:rPr>
          <w:rFonts w:ascii="Times New Roman" w:hAnsi="Times New Roman" w:cs="Times New Roman"/>
          <w:sz w:val="28"/>
          <w:szCs w:val="28"/>
        </w:rPr>
        <w:t xml:space="preserve">администрация Новоивановского сельского поселения </w:t>
      </w:r>
      <w:proofErr w:type="gramStart"/>
      <w:r w:rsidR="00D471F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D471F9">
        <w:rPr>
          <w:rFonts w:ascii="Times New Roman" w:hAnsi="Times New Roman" w:cs="Times New Roman"/>
          <w:sz w:val="28"/>
          <w:szCs w:val="28"/>
        </w:rPr>
        <w:t xml:space="preserve"> о с т а н о в л я е т </w:t>
      </w:r>
      <w:r w:rsidRPr="00BE72AD">
        <w:rPr>
          <w:rFonts w:ascii="Times New Roman" w:hAnsi="Times New Roman" w:cs="Times New Roman"/>
          <w:sz w:val="28"/>
          <w:szCs w:val="28"/>
        </w:rPr>
        <w:t>:</w:t>
      </w:r>
    </w:p>
    <w:p w:rsidR="00D805F8" w:rsidRPr="00617A77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>1. Утвердить план мероприятий, направленных на увеличение наполняемости доходной част</w:t>
      </w:r>
      <w:r>
        <w:rPr>
          <w:rFonts w:ascii="Times New Roman" w:hAnsi="Times New Roman" w:cs="Times New Roman"/>
          <w:sz w:val="28"/>
          <w:szCs w:val="28"/>
        </w:rPr>
        <w:t>и в 2014</w:t>
      </w:r>
      <w:r w:rsidRPr="00617A77">
        <w:rPr>
          <w:rFonts w:ascii="Times New Roman" w:hAnsi="Times New Roman" w:cs="Times New Roman"/>
          <w:sz w:val="28"/>
          <w:szCs w:val="28"/>
        </w:rPr>
        <w:t xml:space="preserve"> году бюджета Ново</w:t>
      </w:r>
      <w:r>
        <w:rPr>
          <w:rFonts w:ascii="Times New Roman" w:hAnsi="Times New Roman" w:cs="Times New Roman"/>
          <w:sz w:val="28"/>
          <w:szCs w:val="28"/>
        </w:rPr>
        <w:t>ивановского</w:t>
      </w:r>
      <w:r w:rsidRPr="00617A7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617A77">
        <w:rPr>
          <w:rFonts w:ascii="Times New Roman" w:hAnsi="Times New Roman" w:cs="Times New Roman"/>
          <w:sz w:val="28"/>
          <w:szCs w:val="28"/>
        </w:rPr>
        <w:t xml:space="preserve"> района (прилагается).</w:t>
      </w:r>
    </w:p>
    <w:p w:rsidR="00D805F8" w:rsidRPr="00617A77" w:rsidRDefault="00D805F8" w:rsidP="00D471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 xml:space="preserve">2. </w:t>
      </w:r>
      <w:r w:rsidR="00D471F9">
        <w:rPr>
          <w:rFonts w:ascii="Times New Roman" w:hAnsi="Times New Roman" w:cs="Times New Roman"/>
          <w:sz w:val="28"/>
          <w:szCs w:val="28"/>
        </w:rPr>
        <w:t>О</w:t>
      </w:r>
      <w:r w:rsidRPr="00617A77">
        <w:rPr>
          <w:rFonts w:ascii="Times New Roman" w:hAnsi="Times New Roman" w:cs="Times New Roman"/>
          <w:sz w:val="28"/>
          <w:szCs w:val="28"/>
        </w:rPr>
        <w:t>тделу</w:t>
      </w:r>
      <w:r w:rsidR="00D471F9">
        <w:rPr>
          <w:rFonts w:ascii="Times New Roman" w:hAnsi="Times New Roman" w:cs="Times New Roman"/>
          <w:sz w:val="28"/>
          <w:szCs w:val="28"/>
        </w:rPr>
        <w:t xml:space="preserve"> по вопросам финансирования, экономики, учета</w:t>
      </w:r>
      <w:r w:rsidRPr="00617A77">
        <w:rPr>
          <w:rFonts w:ascii="Times New Roman" w:hAnsi="Times New Roman" w:cs="Times New Roman"/>
          <w:sz w:val="28"/>
          <w:szCs w:val="28"/>
        </w:rPr>
        <w:t xml:space="preserve"> </w:t>
      </w:r>
      <w:r w:rsidR="00D471F9">
        <w:rPr>
          <w:rFonts w:ascii="Times New Roman" w:hAnsi="Times New Roman" w:cs="Times New Roman"/>
          <w:sz w:val="28"/>
          <w:szCs w:val="28"/>
        </w:rPr>
        <w:t xml:space="preserve"> и отчетности </w:t>
      </w:r>
      <w:r w:rsidRPr="00617A77">
        <w:rPr>
          <w:rFonts w:ascii="Times New Roman" w:hAnsi="Times New Roman" w:cs="Times New Roman"/>
          <w:sz w:val="28"/>
          <w:szCs w:val="28"/>
        </w:rPr>
        <w:t>администрации Ново</w:t>
      </w:r>
      <w:r>
        <w:rPr>
          <w:rFonts w:ascii="Times New Roman" w:hAnsi="Times New Roman" w:cs="Times New Roman"/>
          <w:sz w:val="28"/>
          <w:szCs w:val="28"/>
        </w:rPr>
        <w:t>ивановского</w:t>
      </w:r>
      <w:r w:rsidRPr="00617A7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Новопокровского </w:t>
      </w:r>
      <w:r w:rsidR="00D471F9">
        <w:rPr>
          <w:rFonts w:ascii="Times New Roman" w:hAnsi="Times New Roman" w:cs="Times New Roman"/>
          <w:sz w:val="28"/>
          <w:szCs w:val="28"/>
        </w:rPr>
        <w:t xml:space="preserve"> района о</w:t>
      </w:r>
      <w:r w:rsidRPr="00617A77">
        <w:rPr>
          <w:rFonts w:ascii="Times New Roman" w:hAnsi="Times New Roman" w:cs="Times New Roman"/>
          <w:sz w:val="28"/>
          <w:szCs w:val="28"/>
        </w:rPr>
        <w:t xml:space="preserve">беспечить </w:t>
      </w:r>
      <w:proofErr w:type="gramStart"/>
      <w:r w:rsidRPr="00617A7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17A77">
        <w:rPr>
          <w:rFonts w:ascii="Times New Roman" w:hAnsi="Times New Roman" w:cs="Times New Roman"/>
          <w:sz w:val="28"/>
          <w:szCs w:val="28"/>
        </w:rPr>
        <w:t xml:space="preserve"> соблюдением срок</w:t>
      </w:r>
      <w:r w:rsidR="00D471F9">
        <w:rPr>
          <w:rFonts w:ascii="Times New Roman" w:hAnsi="Times New Roman" w:cs="Times New Roman"/>
          <w:sz w:val="28"/>
          <w:szCs w:val="28"/>
        </w:rPr>
        <w:t>ов выполнения плана мероприятий.</w:t>
      </w:r>
      <w:r w:rsidRPr="00617A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05F8" w:rsidRPr="00617A77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17A7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17A77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D471F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D805F8" w:rsidRPr="00617A77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>Глава Ново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617A7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В.А.Абеленцев</w:t>
      </w: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617A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05F8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805F8" w:rsidRPr="00BE72AD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805F8" w:rsidRDefault="00D805F8" w:rsidP="00D805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  <w:sectPr w:rsidR="00D805F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805F8" w:rsidRDefault="00D805F8" w:rsidP="00D80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          </w:t>
      </w:r>
      <w:r w:rsidR="006516B3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Pr="00D805F8">
        <w:rPr>
          <w:rFonts w:ascii="Times New Roman" w:hAnsi="Times New Roman" w:cs="Times New Roman"/>
          <w:sz w:val="28"/>
          <w:szCs w:val="28"/>
        </w:rPr>
        <w:t>Приложение</w:t>
      </w:r>
    </w:p>
    <w:p w:rsidR="00D805F8" w:rsidRDefault="00D805F8" w:rsidP="00D80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516B3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05F8">
        <w:rPr>
          <w:rFonts w:ascii="Times New Roman" w:hAnsi="Times New Roman" w:cs="Times New Roman"/>
          <w:sz w:val="28"/>
          <w:szCs w:val="28"/>
        </w:rPr>
        <w:t xml:space="preserve"> к постановлению</w:t>
      </w:r>
      <w:r w:rsidR="006516B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D805F8" w:rsidRPr="00D805F8" w:rsidRDefault="00D805F8" w:rsidP="00D805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6516B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6516B3" w:rsidRPr="006516B3">
        <w:rPr>
          <w:rFonts w:ascii="Times New Roman" w:hAnsi="Times New Roman" w:cs="Times New Roman"/>
          <w:sz w:val="28"/>
          <w:szCs w:val="28"/>
        </w:rPr>
        <w:t xml:space="preserve">Новоивановского  </w:t>
      </w:r>
      <w:r w:rsidR="006516B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</w:p>
    <w:p w:rsidR="006516B3" w:rsidRDefault="006516B3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16B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6516B3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сельского поселения</w:t>
      </w:r>
      <w:r w:rsidRPr="006516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16B3" w:rsidRDefault="006516B3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Новопокровского района</w:t>
      </w:r>
      <w:r w:rsidRPr="006516B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516B3" w:rsidRDefault="006516B3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</w:t>
      </w:r>
      <w:r w:rsidR="00575389">
        <w:rPr>
          <w:rFonts w:ascii="Times New Roman" w:hAnsi="Times New Roman" w:cs="Times New Roman"/>
          <w:sz w:val="28"/>
          <w:szCs w:val="28"/>
        </w:rPr>
        <w:t xml:space="preserve">                          от   23.04.2014 г. № 26</w:t>
      </w:r>
      <w:r w:rsidRPr="006516B3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6516B3" w:rsidRDefault="006516B3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516B3" w:rsidRDefault="006516B3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6516B3">
        <w:rPr>
          <w:rFonts w:ascii="Times New Roman" w:hAnsi="Times New Roman" w:cs="Times New Roman"/>
          <w:color w:val="000000"/>
          <w:spacing w:val="-2"/>
          <w:sz w:val="28"/>
          <w:szCs w:val="28"/>
        </w:rPr>
        <w:t>ПЛАН</w:t>
      </w: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</w:rPr>
      </w:pPr>
      <w:r w:rsidRPr="006516B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мероприятий, </w:t>
      </w:r>
      <w:r w:rsidRPr="006516B3">
        <w:rPr>
          <w:rFonts w:ascii="Times New Roman" w:hAnsi="Times New Roman" w:cs="Times New Roman"/>
          <w:sz w:val="28"/>
        </w:rPr>
        <w:t xml:space="preserve">направленных на увеличение наполняемости доходной части </w:t>
      </w: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</w:rPr>
      </w:pPr>
      <w:r w:rsidRPr="006516B3">
        <w:rPr>
          <w:rFonts w:ascii="Times New Roman" w:hAnsi="Times New Roman" w:cs="Times New Roman"/>
          <w:sz w:val="28"/>
        </w:rPr>
        <w:t xml:space="preserve">бюджета </w:t>
      </w:r>
      <w:r w:rsidR="00D471F9">
        <w:rPr>
          <w:rFonts w:ascii="Times New Roman" w:hAnsi="Times New Roman" w:cs="Times New Roman"/>
          <w:sz w:val="28"/>
        </w:rPr>
        <w:t>Новоивановского сельского поселения Новопокровского</w:t>
      </w:r>
      <w:r w:rsidR="00A3124C">
        <w:rPr>
          <w:rFonts w:ascii="Times New Roman" w:hAnsi="Times New Roman" w:cs="Times New Roman"/>
          <w:sz w:val="28"/>
        </w:rPr>
        <w:t xml:space="preserve"> район</w:t>
      </w:r>
      <w:r w:rsidR="00D471F9">
        <w:rPr>
          <w:rFonts w:ascii="Times New Roman" w:hAnsi="Times New Roman" w:cs="Times New Roman"/>
          <w:sz w:val="28"/>
        </w:rPr>
        <w:t>а</w:t>
      </w:r>
      <w:r w:rsidR="00A3124C">
        <w:rPr>
          <w:rFonts w:ascii="Times New Roman" w:hAnsi="Times New Roman" w:cs="Times New Roman"/>
          <w:sz w:val="28"/>
        </w:rPr>
        <w:t xml:space="preserve"> в 2014</w:t>
      </w:r>
      <w:r w:rsidRPr="006516B3">
        <w:rPr>
          <w:rFonts w:ascii="Times New Roman" w:hAnsi="Times New Roman" w:cs="Times New Roman"/>
          <w:sz w:val="28"/>
        </w:rPr>
        <w:t xml:space="preserve"> году </w:t>
      </w: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pacing w:val="3"/>
          <w:sz w:val="26"/>
          <w:szCs w:val="26"/>
        </w:rPr>
      </w:pP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pacing w:val="3"/>
          <w:sz w:val="26"/>
          <w:szCs w:val="26"/>
        </w:rPr>
      </w:pPr>
    </w:p>
    <w:tbl>
      <w:tblPr>
        <w:tblW w:w="14681" w:type="dxa"/>
        <w:tblInd w:w="108" w:type="dxa"/>
        <w:tblLayout w:type="fixed"/>
        <w:tblLook w:val="0000"/>
      </w:tblPr>
      <w:tblGrid>
        <w:gridCol w:w="1560"/>
        <w:gridCol w:w="7371"/>
        <w:gridCol w:w="11"/>
        <w:gridCol w:w="19"/>
        <w:gridCol w:w="2096"/>
        <w:gridCol w:w="18"/>
        <w:gridCol w:w="36"/>
        <w:gridCol w:w="3570"/>
      </w:tblGrid>
      <w:tr w:rsidR="006516B3" w:rsidRPr="006516B3" w:rsidTr="005C0C63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 xml:space="preserve">№ </w:t>
            </w:r>
            <w:proofErr w:type="gramStart"/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п</w:t>
            </w:r>
            <w:proofErr w:type="gramEnd"/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/п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Срок исполнения</w:t>
            </w:r>
          </w:p>
        </w:tc>
        <w:tc>
          <w:tcPr>
            <w:tcW w:w="36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tabs>
                <w:tab w:val="left" w:pos="860"/>
                <w:tab w:val="center" w:pos="2826"/>
                <w:tab w:val="left" w:pos="5537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ab/>
            </w:r>
            <w:proofErr w:type="gramStart"/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Ответственный</w:t>
            </w:r>
            <w:proofErr w:type="gramEnd"/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 xml:space="preserve"> за исполнение</w:t>
            </w:r>
          </w:p>
        </w:tc>
      </w:tr>
      <w:tr w:rsidR="006516B3" w:rsidRPr="006516B3" w:rsidTr="005C0C63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2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2</w:t>
            </w:r>
          </w:p>
        </w:tc>
        <w:tc>
          <w:tcPr>
            <w:tcW w:w="36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3</w:t>
            </w:r>
          </w:p>
        </w:tc>
      </w:tr>
      <w:tr w:rsidR="006516B3" w:rsidRPr="006516B3" w:rsidTr="005C0C63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1.</w:t>
            </w:r>
          </w:p>
        </w:tc>
        <w:tc>
          <w:tcPr>
            <w:tcW w:w="131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Организационные мероприятия       </w:t>
            </w:r>
          </w:p>
        </w:tc>
      </w:tr>
      <w:tr w:rsidR="006516B3" w:rsidRPr="006516B3" w:rsidTr="006516B3">
        <w:trPr>
          <w:trHeight w:val="166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1.</w:t>
            </w:r>
            <w:r w:rsidR="004D3176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3</w:t>
            </w:r>
          </w:p>
        </w:tc>
        <w:tc>
          <w:tcPr>
            <w:tcW w:w="7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516B3" w:rsidRPr="006516B3" w:rsidRDefault="006516B3" w:rsidP="00D471F9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5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Обеспечение</w:t>
            </w: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в пределах установленной компетенции</w:t>
            </w:r>
            <w:r w:rsidRPr="006516B3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работы межведомственных,  административ</w:t>
            </w:r>
            <w:r w:rsidRPr="006516B3">
              <w:rPr>
                <w:rFonts w:ascii="Times New Roman" w:hAnsi="Times New Roman" w:cs="Times New Roman"/>
                <w:spacing w:val="7"/>
                <w:sz w:val="28"/>
                <w:szCs w:val="28"/>
              </w:rPr>
              <w:t>ных  комиссий по вопросам мобилизации доходов в бюджет</w:t>
            </w:r>
            <w:r w:rsidRPr="006516B3">
              <w:rPr>
                <w:rFonts w:ascii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pacing w:val="5"/>
                <w:sz w:val="28"/>
                <w:szCs w:val="28"/>
              </w:rPr>
              <w:t>Новоивановского сельского поселения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60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6516B3" w:rsidRPr="006516B3" w:rsidTr="006516B3">
        <w:trPr>
          <w:trHeight w:val="106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1.</w:t>
            </w:r>
            <w:r w:rsidR="004D3176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</w:t>
            </w:r>
          </w:p>
        </w:tc>
        <w:tc>
          <w:tcPr>
            <w:tcW w:w="7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516B3" w:rsidRPr="006516B3" w:rsidRDefault="006516B3" w:rsidP="00D471F9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 xml:space="preserve">Обеспечение работы по урегулированию задолженности по налоговым платежам в бюджет </w:t>
            </w:r>
            <w:r w:rsidR="004D3176">
              <w:rPr>
                <w:rFonts w:ascii="Times New Roman" w:hAnsi="Times New Roman" w:cs="Times New Roman"/>
                <w:spacing w:val="5"/>
                <w:sz w:val="28"/>
                <w:szCs w:val="28"/>
              </w:rPr>
              <w:t>Новоивановского сельского поселения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ежемесячно</w:t>
            </w:r>
          </w:p>
        </w:tc>
        <w:tc>
          <w:tcPr>
            <w:tcW w:w="360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16B3" w:rsidRPr="006516B3" w:rsidRDefault="006516B3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4D3176" w:rsidRPr="006516B3" w:rsidTr="006516B3">
        <w:trPr>
          <w:trHeight w:val="106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3176" w:rsidRDefault="004D3176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1.3</w:t>
            </w:r>
          </w:p>
        </w:tc>
        <w:tc>
          <w:tcPr>
            <w:tcW w:w="7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D3176" w:rsidRPr="006516B3" w:rsidRDefault="008A53E1" w:rsidP="006516B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Обеспечение работы по вопросам подготовки мероприятий, направленных на повышение качества администрирования имущественных и транспортных налогов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D3176" w:rsidRPr="006516B3" w:rsidRDefault="008A53E1" w:rsidP="006516B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ежеквартально</w:t>
            </w:r>
          </w:p>
        </w:tc>
        <w:tc>
          <w:tcPr>
            <w:tcW w:w="360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3176" w:rsidRDefault="008A53E1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8A53E1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53E1" w:rsidRDefault="008A53E1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</w:t>
            </w:r>
          </w:p>
        </w:tc>
        <w:tc>
          <w:tcPr>
            <w:tcW w:w="131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53E1" w:rsidRDefault="008A53E1" w:rsidP="00D471F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В области соблюдения налогового законодательства, усиления контрольных функций, админитрирования доходов, изыскания дополнительных поступлений в бюджет Новоивановского сельского поселения</w:t>
            </w:r>
          </w:p>
        </w:tc>
      </w:tr>
      <w:tr w:rsidR="008A53E1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53E1" w:rsidRDefault="008A53E1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2.1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A53E1" w:rsidRDefault="008A53E1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Выявление резервов поступлений в консолидированный бюджет Краснодарского края налога на доходы физических лиц. Проведение разъяснительной работы с руководителями хозяйствующих субъектов, направленной на установление минимальной заработной платы – не ниже прожиточного минимума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A53E1" w:rsidRPr="006516B3" w:rsidRDefault="008A53E1" w:rsidP="005C0C6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53E1" w:rsidRPr="006516B3" w:rsidRDefault="008A53E1" w:rsidP="005C0C6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8A53E1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53E1" w:rsidRDefault="008A53E1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2.2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A53E1" w:rsidRDefault="008A53E1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Проведение мероприятий по привлечению к декларированию физическими лицами доходов от продажи недвижимого имущества, находящегося в собственности менее трех лет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A53E1" w:rsidRPr="006516B3" w:rsidRDefault="008A53E1" w:rsidP="005C0C6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53E1" w:rsidRPr="006516B3" w:rsidRDefault="008A53E1" w:rsidP="005C0C6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B7669F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669F" w:rsidRDefault="00B7669F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3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69F" w:rsidRDefault="00B7669F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Проведение мероприятий в пределах установленной компетенции по выявлению налогоплательщиков, снявшихся с налогового учета и осуществляющих предпринимательскую деятель</w:t>
            </w:r>
            <w:r w:rsidR="00896BD8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ность без постановки на налогов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ый учет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7669F" w:rsidRPr="006516B3" w:rsidRDefault="00B7669F" w:rsidP="005C0C6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669F" w:rsidRPr="006516B3" w:rsidRDefault="00B7669F" w:rsidP="005C0C6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4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Осуществление мер по приведению в соответствие с требованиями земельного законодательства РФ и Краснодарского края (в части уточнения видов разрешенного использования земельных участков) муниципальных правовых актов в связи с наличием неполных и противоречивых характеристик земельн</w:t>
            </w:r>
            <w:r w:rsidR="00D471F9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х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>участков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CC0A8E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Default="00D471F9" w:rsidP="00CC0A8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  по вопросам землепользования и работе с ИП и КФХ Михно А.А.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2.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5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Обеспечение проведения мероприятий в рамках муниципального земельного контроля по выявлению и устранению фактов несоответствия видов разрешенного и фактического землепользования. Принятие мер, направленных на осуществление фактического землепользования в соответствии с требованиями законодательства РФ и Краснодарского края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5C0C6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Pr="006516B3" w:rsidRDefault="009174D4" w:rsidP="005C0C6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Ведущий специалист  по вопросам землепользования и работе с </w:t>
            </w:r>
            <w:r w:rsidR="00D471F9">
              <w:rPr>
                <w:rFonts w:ascii="Times New Roman" w:hAnsi="Times New Roman" w:cs="Times New Roman"/>
                <w:sz w:val="28"/>
                <w:szCs w:val="28"/>
              </w:rPr>
              <w:t xml:space="preserve">ИП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КФХ Михно А.А.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6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Обеспечение применения соответствующих ставок для исчисления земельного налога за земельные участки земель сельскохозяйственного назначения, не используемых по целевому назначению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7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Принятие мер по постановке на налоговый учет лиц – собственников земельных паев, уклоняющихся от исполнения обязанностей налогоплательщика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8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B7190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Осуществление мер по приведению в соответс</w:t>
            </w:r>
            <w:r w:rsidR="00D471F9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вие с требованиями законодательства РФ муниципальных правовых актов об установлении местных налогов 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не позднее 30 ноября 2014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Default="009174D4" w:rsidP="000D122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Начальник отдела по вопросам финансирования, экономики, учета и отчетности Малыхина И.Г.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9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D471F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Принятие мер по погашению задолженности по налоговым платежам в бюджет поселения в пределах установленной компетенции, в том числе проведение работы по снижению и недопущению задолженности по налоговым платежам муниципальных учреждений 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10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B7190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Обеспечение организации работы по взаимодействию налоговых органов, органов исполнительной власти и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 xml:space="preserve">органов местного самоуправления в соответствии с постановлением Правительства РФ от </w:t>
            </w:r>
            <w:r w:rsidR="00D471F9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12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августа 2004 года № 410 «О порядке взаимодействия органов государственной власти субъектов РФ и органов местного самоуправления с территориальными органами федерального органа исполнительной власти, уполномоченного по контролю и надзору в области налогов и сборов»</w:t>
            </w:r>
            <w:proofErr w:type="gramEnd"/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2.1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1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D471F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Проведение в пределах установленной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компетенции анализа причин увеличения задолженности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по неналоговым платежам в бюджет Новоивановского сельского поселения, взыскания и перечисления в бюджет указанной задолженности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2.1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Проведение мероприятий, направленных на поступление доходов от денежных взысканий (штрафов), налагаемых административными комиссиями сельского поселения, о наложении штрафов за административные правонарушения. Составление и направление в департ</w:t>
            </w:r>
            <w:r w:rsidR="00D471F9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мент имущественных отношений Краснодарского края</w:t>
            </w:r>
          </w:p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- информации, материалов и документов об исполнении решений административных комиссий сельского поселения, о наложении штрафов за административные правонарушения;</w:t>
            </w:r>
          </w:p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-информации, подлежащей направлению в государственую информационную систему о государственных и муниципальных платежах согласно действующему законодательству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Default="009174D4" w:rsidP="00E921CA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Начальник отдела по вопросам финансирования, экономики, учета и отчетности Малыхина И.Г.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2.1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3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Организация и осуществление внутрен</w:t>
            </w:r>
            <w:r w:rsidR="00D471F9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его финансового контроля, направленного на соблюдение внутренних стандартов и процедур составления исполнения бюджета главным администратором доходов бюджетов от денежных взысканий (штрафов) по составлению и исполнению бюджета по неналоговым доходам, представление в департамент имущественых отношений Краснодарского края р</w:t>
            </w:r>
            <w:r w:rsidR="00D471F9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езультатов внутреннего финансового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контроля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0D122D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Default="009174D4" w:rsidP="00E921CA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Начальник отдела по вопросам финансирования, экономики, учета и отчетности Малыхина И.Г.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2.1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4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Формирование, актуализация и размещение на официальном сайте администрации Новоивановского сельского поселения перечней неналоговых доходов, с указанием главного администратора по каждому виду дохода, правовые основания их взымания и реквизиты для уплаты, включая коды бюджетной классификации и ОКТМО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5903C2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Default="009174D4" w:rsidP="005903C2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Начальник отдела по вопросам финансирования, экономики, учета и отчетности Малыхина И.Г.</w:t>
            </w:r>
          </w:p>
        </w:tc>
      </w:tr>
      <w:tr w:rsidR="009174D4" w:rsidRPr="006516B3" w:rsidTr="008A53E1">
        <w:trPr>
          <w:trHeight w:val="7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74D4" w:rsidRDefault="009174D4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2.1</w:t>
            </w:r>
            <w:r w:rsidR="003B60BA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5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принятие органами местного самоуправления мероприятий:</w:t>
            </w:r>
          </w:p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по доведению до плательщиков неналоговых доходов информации о реквизитах для перечисления указанных доходов в бюджет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сельского</w:t>
            </w:r>
            <w:r w:rsidR="00D471F9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поселения;</w:t>
            </w:r>
          </w:p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- об имеющейся задолженности по уплате неналоговых доходов в бюджет сельского поселения;</w:t>
            </w:r>
          </w:p>
          <w:p w:rsidR="009174D4" w:rsidRDefault="009174D4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- по взысканию задолженности по уплате арендной платы за земельные участки, расположенные на территории поселения,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плата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за использование которых по нормативам, установленным в соответствии с бюджетным законодательством, зачисляется полностью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>или частично в доход бюджета поселения</w:t>
            </w:r>
          </w:p>
        </w:tc>
        <w:tc>
          <w:tcPr>
            <w:tcW w:w="21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174D4" w:rsidRPr="006516B3" w:rsidRDefault="009174D4" w:rsidP="00FE027C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74D4" w:rsidRPr="006516B3" w:rsidRDefault="009174D4" w:rsidP="00FE027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</w:tr>
    </w:tbl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по вопросам финансирования, </w:t>
      </w:r>
    </w:p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экономики, учета и  отчетности                                                                                                                               И.Г.Малыхина</w:t>
      </w:r>
    </w:p>
    <w:p w:rsidR="00382BE9" w:rsidRPr="006516B3" w:rsidRDefault="006516B3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16B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</w:p>
    <w:sectPr w:rsidR="00382BE9" w:rsidRPr="006516B3" w:rsidSect="00D805F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D805F8"/>
    <w:rsid w:val="000069AD"/>
    <w:rsid w:val="000137A1"/>
    <w:rsid w:val="001B1250"/>
    <w:rsid w:val="00382BE9"/>
    <w:rsid w:val="003B60BA"/>
    <w:rsid w:val="004D3176"/>
    <w:rsid w:val="00560980"/>
    <w:rsid w:val="00575389"/>
    <w:rsid w:val="00611292"/>
    <w:rsid w:val="006516B3"/>
    <w:rsid w:val="007C2067"/>
    <w:rsid w:val="00896BD8"/>
    <w:rsid w:val="008A53E1"/>
    <w:rsid w:val="009174D4"/>
    <w:rsid w:val="00A3124C"/>
    <w:rsid w:val="00A32949"/>
    <w:rsid w:val="00A50833"/>
    <w:rsid w:val="00B7190E"/>
    <w:rsid w:val="00B7669F"/>
    <w:rsid w:val="00CC1C79"/>
    <w:rsid w:val="00D471F9"/>
    <w:rsid w:val="00D805F8"/>
    <w:rsid w:val="00D966CA"/>
    <w:rsid w:val="00E07ABF"/>
    <w:rsid w:val="00EE2455"/>
    <w:rsid w:val="00EF15A4"/>
    <w:rsid w:val="00F07ED1"/>
    <w:rsid w:val="00F346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6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058F2-FC2B-4377-A207-26BDF5D6C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1444</Words>
  <Characters>8236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Admin</cp:lastModifiedBy>
  <cp:revision>22</cp:revision>
  <cp:lastPrinted>2014-04-24T10:42:00Z</cp:lastPrinted>
  <dcterms:created xsi:type="dcterms:W3CDTF">2014-04-24T06:36:00Z</dcterms:created>
  <dcterms:modified xsi:type="dcterms:W3CDTF">2014-04-25T04:22:00Z</dcterms:modified>
</cp:coreProperties>
</file>