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FA8" w:rsidRPr="000D5FA8" w:rsidRDefault="000D5FA8" w:rsidP="000D5FA8">
      <w:pPr>
        <w:spacing w:after="0"/>
        <w:ind w:left="1134" w:hanging="1134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D5FA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0D5FA8" w:rsidRPr="000D5FA8" w:rsidRDefault="000D5FA8" w:rsidP="000D5FA8">
      <w:pPr>
        <w:spacing w:after="0"/>
        <w:ind w:left="1134" w:hanging="113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5FA8" w:rsidRPr="000D5FA8" w:rsidRDefault="000D5FA8" w:rsidP="000D5FA8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D5FA8">
        <w:rPr>
          <w:rFonts w:ascii="Times New Roman" w:hAnsi="Times New Roman" w:cs="Times New Roman"/>
          <w:b/>
          <w:sz w:val="28"/>
          <w:szCs w:val="28"/>
        </w:rPr>
        <w:t xml:space="preserve">АДМИНИСТРАЦИИ НОВОИВАНОВСКОГО СЕЛЬСКОГО </w:t>
      </w:r>
    </w:p>
    <w:p w:rsidR="000D5FA8" w:rsidRPr="000D5FA8" w:rsidRDefault="000D5FA8" w:rsidP="000D5FA8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D5FA8">
        <w:rPr>
          <w:rFonts w:ascii="Times New Roman" w:hAnsi="Times New Roman" w:cs="Times New Roman"/>
          <w:b/>
          <w:sz w:val="28"/>
          <w:szCs w:val="28"/>
        </w:rPr>
        <w:t>ПОСЕЛЕНИЯ</w:t>
      </w:r>
      <w:r w:rsidRPr="000D5FA8">
        <w:rPr>
          <w:rFonts w:ascii="Times New Roman" w:hAnsi="Times New Roman" w:cs="Times New Roman"/>
          <w:sz w:val="40"/>
          <w:szCs w:val="40"/>
        </w:rPr>
        <w:t xml:space="preserve"> </w:t>
      </w:r>
      <w:r w:rsidRPr="000D5FA8">
        <w:rPr>
          <w:rFonts w:ascii="Times New Roman" w:hAnsi="Times New Roman" w:cs="Times New Roman"/>
          <w:b/>
          <w:sz w:val="28"/>
          <w:szCs w:val="28"/>
        </w:rPr>
        <w:t xml:space="preserve">НОВОПОКРОВСКОГО РАЙОНА </w:t>
      </w:r>
    </w:p>
    <w:p w:rsidR="000D5FA8" w:rsidRPr="000D5FA8" w:rsidRDefault="000D5FA8" w:rsidP="000D5FA8">
      <w:pPr>
        <w:spacing w:after="0"/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5FA8" w:rsidRPr="000D5FA8" w:rsidRDefault="000D5FA8" w:rsidP="000D5FA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D5FA8">
        <w:rPr>
          <w:rFonts w:ascii="Times New Roman" w:hAnsi="Times New Roman" w:cs="Times New Roman"/>
          <w:sz w:val="28"/>
          <w:szCs w:val="28"/>
        </w:rPr>
        <w:t>от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D5FA8">
        <w:rPr>
          <w:rFonts w:ascii="Times New Roman" w:hAnsi="Times New Roman" w:cs="Times New Roman"/>
          <w:sz w:val="28"/>
          <w:szCs w:val="28"/>
        </w:rPr>
        <w:t xml:space="preserve">.02.2016    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39</w:t>
      </w:r>
    </w:p>
    <w:p w:rsidR="000D5FA8" w:rsidRPr="000D5FA8" w:rsidRDefault="000D5FA8" w:rsidP="000D5FA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D5F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</w:p>
    <w:p w:rsidR="000D5FA8" w:rsidRPr="000D5FA8" w:rsidRDefault="000D5FA8" w:rsidP="000D5F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D5FA8">
        <w:rPr>
          <w:rFonts w:ascii="Times New Roman" w:hAnsi="Times New Roman" w:cs="Times New Roman"/>
          <w:sz w:val="28"/>
          <w:szCs w:val="28"/>
        </w:rPr>
        <w:t>ст-ца Новоивановская</w:t>
      </w:r>
    </w:p>
    <w:p w:rsidR="00B50AE6" w:rsidRDefault="00B50AE6" w:rsidP="000D5FA8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50AE6" w:rsidRDefault="00B50AE6" w:rsidP="00B50AE6">
      <w:pPr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pacing w:val="-6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pacing w:val="-6"/>
          <w:sz w:val="28"/>
          <w:szCs w:val="28"/>
        </w:rPr>
        <w:t>Об утверждении административного регламента</w:t>
      </w:r>
    </w:p>
    <w:p w:rsidR="00B50AE6" w:rsidRDefault="00B50AE6" w:rsidP="00B50A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pacing w:val="-6"/>
          <w:sz w:val="28"/>
          <w:szCs w:val="28"/>
        </w:rPr>
        <w:t>предоставления муниципальной услуги «</w:t>
      </w:r>
      <w:r w:rsidRPr="00871F43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B50AE6" w:rsidRPr="00871F43" w:rsidRDefault="00B50AE6" w:rsidP="00B50A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соглашения об установлении сервитута</w:t>
      </w:r>
    </w:p>
    <w:p w:rsidR="00B50AE6" w:rsidRPr="00871F43" w:rsidRDefault="00B50AE6" w:rsidP="00B50A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в отношении земельного участка, находящегося в</w:t>
      </w:r>
    </w:p>
    <w:p w:rsidR="00B50AE6" w:rsidRDefault="00B50AE6" w:rsidP="00B50AE6">
      <w:pPr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pacing w:val="-6"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государственной или муниципальной собственности</w:t>
      </w:r>
      <w:r>
        <w:rPr>
          <w:rFonts w:ascii="Times New Roman CYR" w:hAnsi="Times New Roman CYR" w:cs="Times New Roman CYR"/>
          <w:b/>
          <w:bCs/>
          <w:color w:val="000000"/>
          <w:spacing w:val="-6"/>
          <w:sz w:val="28"/>
          <w:szCs w:val="28"/>
        </w:rPr>
        <w:t>»</w:t>
      </w:r>
    </w:p>
    <w:p w:rsidR="00B50AE6" w:rsidRDefault="00B50AE6" w:rsidP="00B50AE6">
      <w:pPr>
        <w:spacing w:after="0" w:line="240" w:lineRule="auto"/>
        <w:jc w:val="center"/>
        <w:rPr>
          <w:sz w:val="28"/>
          <w:szCs w:val="28"/>
        </w:rPr>
      </w:pPr>
    </w:p>
    <w:p w:rsidR="00B50AE6" w:rsidRPr="005B1FA4" w:rsidRDefault="00B50AE6" w:rsidP="0029554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5B1FA4">
        <w:rPr>
          <w:rFonts w:ascii="Times New Roman" w:hAnsi="Times New Roman" w:cs="Times New Roman"/>
          <w:sz w:val="28"/>
          <w:szCs w:val="28"/>
        </w:rPr>
        <w:t>целях реализации Земельного кодекса РФ, в соответствии с Федеральным законом от 6 октября 2003 год</w:t>
      </w:r>
      <w:r>
        <w:rPr>
          <w:rFonts w:ascii="Times New Roman" w:hAnsi="Times New Roman" w:cs="Times New Roman"/>
          <w:sz w:val="28"/>
          <w:szCs w:val="28"/>
        </w:rPr>
        <w:t xml:space="preserve">а № 131-ФЗ «Об общих принципах </w:t>
      </w:r>
      <w:r w:rsidRPr="005B1FA4">
        <w:rPr>
          <w:rFonts w:ascii="Times New Roman" w:hAnsi="Times New Roman" w:cs="Times New Roman"/>
          <w:sz w:val="28"/>
          <w:szCs w:val="28"/>
        </w:rPr>
        <w:t xml:space="preserve">организации местного самоуправления в Российской Федерации», Федеральным законом от 27 июля 2010 года № 210-ФЗ «Об организации предоставления государственных и муниципальных услуг», руководствуясь Уставом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5B1FA4">
        <w:rPr>
          <w:rFonts w:ascii="Times New Roman" w:hAnsi="Times New Roman" w:cs="Times New Roman"/>
          <w:sz w:val="28"/>
          <w:szCs w:val="28"/>
        </w:rPr>
        <w:t>, администр</w:t>
      </w:r>
      <w:r>
        <w:rPr>
          <w:rFonts w:ascii="Times New Roman" w:hAnsi="Times New Roman" w:cs="Times New Roman"/>
          <w:sz w:val="28"/>
          <w:szCs w:val="28"/>
        </w:rPr>
        <w:t xml:space="preserve">ация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5B1FA4">
        <w:rPr>
          <w:rFonts w:ascii="Times New Roman" w:hAnsi="Times New Roman" w:cs="Times New Roman"/>
          <w:sz w:val="28"/>
          <w:szCs w:val="28"/>
        </w:rPr>
        <w:t xml:space="preserve"> п о с т а н о в л я е т:</w:t>
      </w:r>
    </w:p>
    <w:p w:rsidR="00B50AE6" w:rsidRPr="00EA5FD5" w:rsidRDefault="00B50AE6" w:rsidP="002955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B1FA4">
        <w:rPr>
          <w:rFonts w:ascii="Times New Roman" w:hAnsi="Times New Roman" w:cs="Times New Roman"/>
          <w:sz w:val="28"/>
          <w:szCs w:val="28"/>
        </w:rPr>
        <w:t>1.Утвердить административный регламент предоставления муниципальной услуги «</w:t>
      </w:r>
      <w:r w:rsidRPr="00EA5FD5">
        <w:rPr>
          <w:rFonts w:ascii="Times New Roman" w:hAnsi="Times New Roman" w:cs="Times New Roman"/>
          <w:sz w:val="28"/>
          <w:szCs w:val="28"/>
        </w:rPr>
        <w:t>Заключение соглашения об установлении сервитута</w:t>
      </w:r>
    </w:p>
    <w:p w:rsidR="00B50AE6" w:rsidRPr="005B1FA4" w:rsidRDefault="00B50AE6" w:rsidP="0029554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A5FD5">
        <w:rPr>
          <w:rFonts w:ascii="Times New Roman" w:hAnsi="Times New Roman" w:cs="Times New Roman"/>
          <w:sz w:val="28"/>
          <w:szCs w:val="28"/>
        </w:rPr>
        <w:t>в отношении земельного участка, находящегося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A5FD5">
        <w:rPr>
          <w:rFonts w:ascii="Times New Roman" w:hAnsi="Times New Roman" w:cs="Times New Roman"/>
          <w:sz w:val="28"/>
          <w:szCs w:val="28"/>
        </w:rPr>
        <w:t>государственной или муниципальной собственности</w:t>
      </w:r>
      <w:r w:rsidRPr="005B1FA4">
        <w:rPr>
          <w:rFonts w:ascii="Times New Roman" w:hAnsi="Times New Roman" w:cs="Times New Roman"/>
          <w:sz w:val="28"/>
          <w:szCs w:val="28"/>
        </w:rPr>
        <w:t>» (прилагается).</w:t>
      </w:r>
    </w:p>
    <w:p w:rsidR="00B50AE6" w:rsidRPr="005B1FA4" w:rsidRDefault="00B50AE6" w:rsidP="00295543">
      <w:pPr>
        <w:pStyle w:val="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B1FA4">
        <w:rPr>
          <w:rFonts w:ascii="Times New Roman" w:hAnsi="Times New Roman" w:cs="Times New Roman"/>
          <w:sz w:val="28"/>
          <w:szCs w:val="28"/>
        </w:rPr>
        <w:t xml:space="preserve">2. Общему отделу администрации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5B1FA4">
        <w:rPr>
          <w:rFonts w:ascii="Times New Roman" w:hAnsi="Times New Roman" w:cs="Times New Roman"/>
          <w:sz w:val="28"/>
          <w:szCs w:val="28"/>
        </w:rPr>
        <w:t xml:space="preserve">  (</w:t>
      </w:r>
      <w:r w:rsidR="000D5FA8">
        <w:rPr>
          <w:rFonts w:ascii="Times New Roman" w:hAnsi="Times New Roman" w:cs="Times New Roman"/>
          <w:sz w:val="28"/>
          <w:szCs w:val="28"/>
        </w:rPr>
        <w:t>Михно</w:t>
      </w:r>
      <w:r w:rsidRPr="005B1FA4">
        <w:rPr>
          <w:rFonts w:ascii="Times New Roman" w:hAnsi="Times New Roman" w:cs="Times New Roman"/>
          <w:sz w:val="28"/>
          <w:szCs w:val="28"/>
        </w:rPr>
        <w:t xml:space="preserve">) разместить настоящее постановление на официальном сайте администрации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5B1FA4">
        <w:rPr>
          <w:rFonts w:ascii="Times New Roman" w:hAnsi="Times New Roman" w:cs="Times New Roman"/>
          <w:sz w:val="28"/>
          <w:szCs w:val="28"/>
        </w:rPr>
        <w:t>.</w:t>
      </w:r>
    </w:p>
    <w:p w:rsidR="00B50AE6" w:rsidRPr="005B1FA4" w:rsidRDefault="00B50AE6" w:rsidP="0029554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1FA4">
        <w:rPr>
          <w:rFonts w:ascii="Times New Roman" w:hAnsi="Times New Roman" w:cs="Times New Roman"/>
          <w:sz w:val="28"/>
          <w:szCs w:val="28"/>
        </w:rPr>
        <w:t>3.Контроль за выполнением настоящего постановления оставляю за собой.</w:t>
      </w:r>
    </w:p>
    <w:p w:rsidR="00B50AE6" w:rsidRPr="005B1FA4" w:rsidRDefault="00B50AE6" w:rsidP="0029554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1FA4">
        <w:rPr>
          <w:rFonts w:ascii="Times New Roman" w:hAnsi="Times New Roman" w:cs="Times New Roman"/>
          <w:sz w:val="28"/>
          <w:szCs w:val="28"/>
        </w:rPr>
        <w:t>4.Постановление вступает в силу со дня его обнародования</w:t>
      </w:r>
      <w:r>
        <w:rPr>
          <w:rFonts w:ascii="Times New Roman" w:hAnsi="Times New Roman" w:cs="Times New Roman"/>
          <w:sz w:val="28"/>
          <w:szCs w:val="28"/>
        </w:rPr>
        <w:t xml:space="preserve"> и подлежит обязательному размещению на официальном сайте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5B1FA4">
        <w:rPr>
          <w:rFonts w:ascii="Times New Roman" w:hAnsi="Times New Roman" w:cs="Times New Roman"/>
          <w:sz w:val="28"/>
          <w:szCs w:val="28"/>
        </w:rPr>
        <w:t>.</w:t>
      </w:r>
    </w:p>
    <w:p w:rsidR="00B50AE6" w:rsidRPr="005B1FA4" w:rsidRDefault="00B50AE6" w:rsidP="00B50AE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B50AE6" w:rsidRDefault="00B50AE6" w:rsidP="00B50AE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50AE6" w:rsidRPr="005B1FA4" w:rsidRDefault="00B50AE6" w:rsidP="00B50AE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50AE6" w:rsidRPr="005B1FA4" w:rsidRDefault="00B50AE6" w:rsidP="00B50AE6">
      <w:pPr>
        <w:pStyle w:val="a8"/>
        <w:spacing w:after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Г</w:t>
      </w:r>
      <w:r w:rsidRPr="005B1FA4">
        <w:rPr>
          <w:b w:val="0"/>
          <w:bCs w:val="0"/>
          <w:sz w:val="28"/>
          <w:szCs w:val="28"/>
        </w:rPr>
        <w:t>лав</w:t>
      </w:r>
      <w:r>
        <w:rPr>
          <w:b w:val="0"/>
          <w:bCs w:val="0"/>
          <w:sz w:val="28"/>
          <w:szCs w:val="28"/>
        </w:rPr>
        <w:t>а</w:t>
      </w:r>
      <w:r w:rsidR="000D5FA8">
        <w:rPr>
          <w:b w:val="0"/>
          <w:bCs w:val="0"/>
          <w:sz w:val="28"/>
          <w:szCs w:val="28"/>
        </w:rPr>
        <w:t xml:space="preserve"> Новоиван</w:t>
      </w:r>
      <w:r w:rsidRPr="005B1FA4">
        <w:rPr>
          <w:b w:val="0"/>
          <w:bCs w:val="0"/>
          <w:sz w:val="28"/>
          <w:szCs w:val="28"/>
        </w:rPr>
        <w:t>овского</w:t>
      </w:r>
      <w:r w:rsidR="000D5FA8">
        <w:rPr>
          <w:b w:val="0"/>
          <w:bCs w:val="0"/>
          <w:sz w:val="28"/>
          <w:szCs w:val="28"/>
        </w:rPr>
        <w:t xml:space="preserve"> </w:t>
      </w:r>
      <w:r w:rsidRPr="005B1FA4">
        <w:rPr>
          <w:b w:val="0"/>
          <w:bCs w:val="0"/>
          <w:sz w:val="28"/>
          <w:szCs w:val="28"/>
        </w:rPr>
        <w:t xml:space="preserve">сельского поселения                </w:t>
      </w:r>
      <w:r w:rsidR="000D5FA8">
        <w:rPr>
          <w:b w:val="0"/>
          <w:bCs w:val="0"/>
          <w:sz w:val="28"/>
          <w:szCs w:val="28"/>
        </w:rPr>
        <w:t xml:space="preserve">             </w:t>
      </w:r>
      <w:r w:rsidRPr="005B1FA4">
        <w:rPr>
          <w:b w:val="0"/>
          <w:bCs w:val="0"/>
          <w:sz w:val="28"/>
          <w:szCs w:val="28"/>
        </w:rPr>
        <w:t xml:space="preserve"> </w:t>
      </w:r>
      <w:r w:rsidR="000D5FA8">
        <w:rPr>
          <w:b w:val="0"/>
          <w:bCs w:val="0"/>
          <w:sz w:val="28"/>
          <w:szCs w:val="28"/>
        </w:rPr>
        <w:t>В.А.Абеленцев</w:t>
      </w:r>
      <w:r w:rsidRPr="005B1FA4">
        <w:rPr>
          <w:b w:val="0"/>
          <w:bCs w:val="0"/>
          <w:sz w:val="28"/>
          <w:szCs w:val="28"/>
        </w:rPr>
        <w:t xml:space="preserve">  </w:t>
      </w:r>
      <w:r w:rsidRPr="005B1FA4">
        <w:rPr>
          <w:b w:val="0"/>
          <w:bCs w:val="0"/>
          <w:sz w:val="28"/>
          <w:szCs w:val="28"/>
        </w:rPr>
        <w:tab/>
      </w:r>
      <w:r w:rsidRPr="005B1FA4">
        <w:rPr>
          <w:b w:val="0"/>
          <w:bCs w:val="0"/>
          <w:sz w:val="28"/>
          <w:szCs w:val="28"/>
        </w:rPr>
        <w:tab/>
      </w:r>
      <w:r>
        <w:rPr>
          <w:b w:val="0"/>
          <w:bCs w:val="0"/>
          <w:sz w:val="28"/>
          <w:szCs w:val="28"/>
        </w:rPr>
        <w:t xml:space="preserve">     </w:t>
      </w:r>
      <w:r w:rsidRPr="005B1FA4">
        <w:rPr>
          <w:b w:val="0"/>
          <w:bCs w:val="0"/>
          <w:sz w:val="28"/>
          <w:szCs w:val="28"/>
        </w:rPr>
        <w:tab/>
        <w:t xml:space="preserve"> </w:t>
      </w:r>
      <w:r>
        <w:rPr>
          <w:b w:val="0"/>
          <w:bCs w:val="0"/>
          <w:sz w:val="28"/>
          <w:szCs w:val="28"/>
        </w:rPr>
        <w:t xml:space="preserve">                           </w:t>
      </w:r>
      <w:r>
        <w:rPr>
          <w:b w:val="0"/>
          <w:bCs w:val="0"/>
          <w:sz w:val="28"/>
          <w:szCs w:val="28"/>
        </w:rPr>
        <w:tab/>
      </w:r>
    </w:p>
    <w:p w:rsidR="00B50AE6" w:rsidRDefault="00B50AE6" w:rsidP="00B50AE6">
      <w:pPr>
        <w:pStyle w:val="a8"/>
        <w:spacing w:after="0"/>
        <w:rPr>
          <w:b w:val="0"/>
          <w:bCs w:val="0"/>
          <w:sz w:val="28"/>
          <w:szCs w:val="28"/>
        </w:rPr>
      </w:pPr>
    </w:p>
    <w:p w:rsidR="00B50AE6" w:rsidRDefault="00B50AE6" w:rsidP="00B50AE6">
      <w:pPr>
        <w:spacing w:after="0" w:line="240" w:lineRule="auto"/>
      </w:pPr>
    </w:p>
    <w:p w:rsidR="00B50AE6" w:rsidRDefault="00B50AE6" w:rsidP="00B50A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0AE6" w:rsidRDefault="00B50AE6" w:rsidP="00B50A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5FA8" w:rsidRDefault="000D5FA8" w:rsidP="0011628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116288" w:rsidRPr="00116288" w:rsidRDefault="00116288" w:rsidP="0011628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116288" w:rsidRPr="00116288" w:rsidRDefault="00116288" w:rsidP="0011628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УТВЕРЖДЕН</w:t>
      </w:r>
    </w:p>
    <w:p w:rsidR="00116288" w:rsidRPr="00116288" w:rsidRDefault="00116288" w:rsidP="0011628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116288" w:rsidRPr="00116288" w:rsidRDefault="004833DC" w:rsidP="0011628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="00116288" w:rsidRPr="00116288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116288" w:rsidRPr="00116288" w:rsidRDefault="004833DC" w:rsidP="0011628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</w:p>
    <w:p w:rsidR="00116288" w:rsidRPr="00116288" w:rsidRDefault="00116288" w:rsidP="0011628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от </w:t>
      </w:r>
      <w:r w:rsidR="000D5FA8">
        <w:rPr>
          <w:rFonts w:ascii="Times New Roman" w:hAnsi="Times New Roman" w:cs="Times New Roman"/>
          <w:sz w:val="28"/>
          <w:szCs w:val="28"/>
        </w:rPr>
        <w:t>15.02.</w:t>
      </w:r>
      <w:r w:rsidR="004833DC">
        <w:rPr>
          <w:rFonts w:ascii="Times New Roman" w:hAnsi="Times New Roman" w:cs="Times New Roman"/>
          <w:sz w:val="28"/>
          <w:szCs w:val="28"/>
        </w:rPr>
        <w:t>2016</w:t>
      </w:r>
      <w:r w:rsidRPr="00116288">
        <w:rPr>
          <w:rFonts w:ascii="Times New Roman" w:hAnsi="Times New Roman" w:cs="Times New Roman"/>
          <w:sz w:val="28"/>
          <w:szCs w:val="28"/>
        </w:rPr>
        <w:t xml:space="preserve"> №</w:t>
      </w:r>
      <w:r w:rsidR="000D5FA8">
        <w:rPr>
          <w:rFonts w:ascii="Times New Roman" w:hAnsi="Times New Roman" w:cs="Times New Roman"/>
          <w:sz w:val="28"/>
          <w:szCs w:val="28"/>
        </w:rPr>
        <w:t xml:space="preserve"> 39</w:t>
      </w:r>
    </w:p>
    <w:p w:rsidR="00116288" w:rsidRPr="00116288" w:rsidRDefault="00116288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871F43" w:rsidRDefault="00116288" w:rsidP="001162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А</w:t>
      </w:r>
      <w:r w:rsidR="00871F43" w:rsidRPr="00871F43">
        <w:rPr>
          <w:rFonts w:ascii="Times New Roman" w:hAnsi="Times New Roman" w:cs="Times New Roman"/>
          <w:b/>
          <w:sz w:val="28"/>
          <w:szCs w:val="28"/>
        </w:rPr>
        <w:t>дминистративный регламент</w:t>
      </w:r>
    </w:p>
    <w:p w:rsidR="00116288" w:rsidRPr="00871F43" w:rsidRDefault="00116288" w:rsidP="001162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116288" w:rsidRPr="00871F43" w:rsidRDefault="00116288" w:rsidP="001162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«Заключение соглашения об установлении сервитута</w:t>
      </w:r>
    </w:p>
    <w:p w:rsidR="00116288" w:rsidRPr="00871F43" w:rsidRDefault="00116288" w:rsidP="001162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в отношении земельного участка, находящегося в</w:t>
      </w:r>
    </w:p>
    <w:p w:rsidR="00116288" w:rsidRPr="00871F43" w:rsidRDefault="00116288" w:rsidP="001162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F43">
        <w:rPr>
          <w:rFonts w:ascii="Times New Roman" w:hAnsi="Times New Roman" w:cs="Times New Roman"/>
          <w:b/>
          <w:sz w:val="28"/>
          <w:szCs w:val="28"/>
        </w:rPr>
        <w:t>государственной или муниципальной собственности»</w:t>
      </w:r>
    </w:p>
    <w:p w:rsidR="00116288" w:rsidRPr="00116288" w:rsidRDefault="00116288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4833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116288" w:rsidRPr="00116288" w:rsidRDefault="00116288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1.1. Предмет регулирования административного регламента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Предметом регулирования настоящего административного регламента предоставления муниципальной услуги «Заключение соглашения об установлении сервитута в отношении земельного участка, находящегося в государственной или муниципальной собственности» (далее — Административный регламент) является определение стандарта и порядка предоставления муниципальной услуги, сроков и последовательности действий (административные процедуры) должностных лиц при осуществлении полномочий по предоставлению муниципальной услуги, а также взаимодействие администрации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  <w:r w:rsidR="004833DC">
        <w:rPr>
          <w:rFonts w:ascii="Times New Roman" w:hAnsi="Times New Roman" w:cs="Times New Roman"/>
          <w:sz w:val="28"/>
          <w:szCs w:val="28"/>
        </w:rPr>
        <w:t>Новопокр</w:t>
      </w:r>
      <w:r w:rsidRPr="00116288">
        <w:rPr>
          <w:rFonts w:ascii="Times New Roman" w:hAnsi="Times New Roman" w:cs="Times New Roman"/>
          <w:sz w:val="28"/>
          <w:szCs w:val="28"/>
        </w:rPr>
        <w:t>овского района с физическими и юридическими лицами.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Административный регламент разработан в целях повышения качества предоставления муниципальной услуги, установления единых требований к процедуре рассмотрения, перечню документов и согласований, доступности результатов предоставления данной услуги (далее — муниципальная услуга).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1.2. Круг заявителей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Заявителями на предоставление муниципальной услуги являются физические и юридические лица собственники недвижимого имущества (земельного участка, другой недвижимости), так же физические и юридические лица которым земельный участок предоставлен на праве пожизненного наследуемого владения или праве постоянного (бессрочного) пользования, и иным лицам в случаях, предусмотренных федеральными законами (далее - заявитель).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Соглашение об установлении сервитута в отношении земельных участков, находящихся в собственности муниципального образования, либо государственная собственность на которые не разграничена (далее - соглашение об установлении сервитута) заключается в случаях, установленных </w:t>
      </w:r>
      <w:r w:rsidRPr="00116288">
        <w:rPr>
          <w:rFonts w:ascii="Times New Roman" w:hAnsi="Times New Roman" w:cs="Times New Roman"/>
          <w:sz w:val="28"/>
          <w:szCs w:val="28"/>
        </w:rPr>
        <w:lastRenderedPageBreak/>
        <w:t>гражданским законодательством, земельным законодательством, другими федеральными законами, и, в частности, в следующих случаях:</w:t>
      </w:r>
    </w:p>
    <w:p w:rsidR="00116288" w:rsidRPr="00116288" w:rsidRDefault="004833DC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116288" w:rsidRPr="00116288">
        <w:rPr>
          <w:rFonts w:ascii="Times New Roman" w:hAnsi="Times New Roman" w:cs="Times New Roman"/>
          <w:sz w:val="28"/>
          <w:szCs w:val="28"/>
        </w:rPr>
        <w:t>размещения линейных объектов, сооружений связи, специальных информационных знаков и защитных сооружений, не препятствующих разрешенному использованию земельного участка;</w:t>
      </w:r>
    </w:p>
    <w:p w:rsidR="00116288" w:rsidRPr="00116288" w:rsidRDefault="004833DC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116288" w:rsidRPr="00116288">
        <w:rPr>
          <w:rFonts w:ascii="Times New Roman" w:hAnsi="Times New Roman" w:cs="Times New Roman"/>
          <w:sz w:val="28"/>
          <w:szCs w:val="28"/>
        </w:rPr>
        <w:t>проведения изыскательских работ;</w:t>
      </w:r>
    </w:p>
    <w:p w:rsidR="00116288" w:rsidRPr="00116288" w:rsidRDefault="004833DC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116288" w:rsidRPr="00116288">
        <w:rPr>
          <w:rFonts w:ascii="Times New Roman" w:hAnsi="Times New Roman" w:cs="Times New Roman"/>
          <w:sz w:val="28"/>
          <w:szCs w:val="28"/>
        </w:rPr>
        <w:t>ведения работ, связанных с пользованием недрами.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1.3. Требования к порядку информирования о предоставлении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1.3.1. Информирование о предоставлении муниципальной услуги, в том числе о месте нахождения и графике работы администрации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  <w:r w:rsidR="004833DC">
        <w:rPr>
          <w:rFonts w:ascii="Times New Roman" w:hAnsi="Times New Roman" w:cs="Times New Roman"/>
          <w:sz w:val="28"/>
          <w:szCs w:val="28"/>
        </w:rPr>
        <w:t>Новопокр</w:t>
      </w:r>
      <w:r w:rsidRPr="00116288">
        <w:rPr>
          <w:rFonts w:ascii="Times New Roman" w:hAnsi="Times New Roman" w:cs="Times New Roman"/>
          <w:sz w:val="28"/>
          <w:szCs w:val="28"/>
        </w:rPr>
        <w:t>овского района предоставляющей муниципальную услугу, осуществляется: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1) в администрации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  <w:r w:rsidR="004833DC">
        <w:rPr>
          <w:rFonts w:ascii="Times New Roman" w:hAnsi="Times New Roman" w:cs="Times New Roman"/>
          <w:sz w:val="28"/>
          <w:szCs w:val="28"/>
        </w:rPr>
        <w:t>Новопокр</w:t>
      </w:r>
      <w:r w:rsidR="004833DC" w:rsidRPr="00116288">
        <w:rPr>
          <w:rFonts w:ascii="Times New Roman" w:hAnsi="Times New Roman" w:cs="Times New Roman"/>
          <w:sz w:val="28"/>
          <w:szCs w:val="28"/>
        </w:rPr>
        <w:t xml:space="preserve">овского </w:t>
      </w:r>
      <w:r w:rsidRPr="00116288">
        <w:rPr>
          <w:rFonts w:ascii="Times New Roman" w:hAnsi="Times New Roman" w:cs="Times New Roman"/>
          <w:sz w:val="28"/>
          <w:szCs w:val="28"/>
        </w:rPr>
        <w:t>района (далее – Администрация поселения):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 устной форме при личном обращении;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с использованием телефонной связи;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письменном обращении;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2) </w:t>
      </w:r>
      <w:r w:rsidR="004833DC" w:rsidRPr="004833DC">
        <w:rPr>
          <w:rFonts w:ascii="Times New Roman" w:hAnsi="Times New Roman" w:cs="Times New Roman"/>
          <w:spacing w:val="-2"/>
          <w:sz w:val="28"/>
          <w:szCs w:val="28"/>
          <w:lang w:eastAsia="zh-CN"/>
        </w:rPr>
        <w:t>муниципальном бюджетном учреждении «</w:t>
      </w:r>
      <w:r w:rsidR="004833DC" w:rsidRPr="004833DC">
        <w:rPr>
          <w:rFonts w:ascii="Times New Roman" w:eastAsia="Arial" w:hAnsi="Times New Roman" w:cs="Times New Roman"/>
          <w:sz w:val="28"/>
          <w:szCs w:val="28"/>
          <w:lang w:eastAsia="ar-SA"/>
        </w:rPr>
        <w:t>Новопокровский</w:t>
      </w:r>
      <w:r w:rsidR="004833DC" w:rsidRPr="004833DC">
        <w:rPr>
          <w:rFonts w:ascii="Times New Roman" w:hAnsi="Times New Roman" w:cs="Times New Roman"/>
          <w:spacing w:val="-2"/>
          <w:sz w:val="28"/>
          <w:szCs w:val="28"/>
          <w:lang w:eastAsia="zh-CN"/>
        </w:rPr>
        <w:t xml:space="preserve"> районный  многофункциональный центр по предоставлению государственных и муниципальных услуг»</w:t>
      </w:r>
      <w:r w:rsidR="004833DC"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4833DC">
        <w:rPr>
          <w:rFonts w:ascii="Times New Roman" w:hAnsi="Times New Roman" w:cs="Times New Roman"/>
          <w:sz w:val="28"/>
          <w:szCs w:val="28"/>
        </w:rPr>
        <w:t>(далее</w:t>
      </w:r>
      <w:r w:rsidRPr="00116288">
        <w:rPr>
          <w:rFonts w:ascii="Times New Roman" w:hAnsi="Times New Roman" w:cs="Times New Roman"/>
          <w:sz w:val="28"/>
          <w:szCs w:val="28"/>
        </w:rPr>
        <w:t xml:space="preserve"> - МФЦ):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личном обращении;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посредством интернет сайта;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с использованием телефонной связи;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 устной форме при личном обращении;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с использованием телефонной связи;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письменном обращении;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посредством размещения информации: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(функций)». Осуществляется посредством сети Интернет. Набрав адрес официального сайта федеральной государственной информационной системы «Единый портал государственных и муниципальных услуг (функций)» www.gosuslugi.ru или на портале государственных и муниципальных услуг Краснодарского края pgu.krasnodar.ru, заявители могут получить полную информацию по вопросам предоставления муниципальной услуги, услуг, необходимых и обязательных для предоставления муниципальных услуг, сведений о ходе предоставления указанных услуг;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на официальном сайте Администрации поселения;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на информационных стендах в Администрации поселения, МФЦ;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1.3.2. Консультирование по вопросам предоставления муниципальной услуги осуществляется бесплатно.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1.3.3. Специалист, осуществляющий консультирование (посредством телефона или личного общения), должен в вежливой форме четко и подробно проинформировать обратившегося по интересующим вопросам.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консультировании по телефону специалист называет свои фамилию, имя, отчество, должность.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Во время разговора специалист четко произносит слова, избегает разговоров с окружающими  людьми и не прерывает разговор по причине поступившего на другой телефонный аппарат звонка.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Если специалист не может ответить на вопрос самостоятельно, либо для подготовки ответа требуется продолжительное время, он может предложить заявителю обратиться за необходимой информацией в письменном виде, либо согласовать с ними другое удобное время для получения информации.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Консультирование проводится в корректной форме, в конце консультации специалист кратко подводит итог и перечисляет действия, которые следует предпринять заявителю.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Звонки от заявителей по вопросу информирования о порядке предоставления услуги принимаются в будни в рабочее время.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Информирование о порядке предоставления муниципальной услуги  может осуществляться с использованием средств автоинформирования.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личном обращении заявителя специалист дает ответ самостоятельно. Если специалист не может в данный момент ответить на вопрос самостоятельно, он может предложить заявителю обратиться с вопросом в письменной форме, либо согласовать с заявителем другое удобное время для получения консультации.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 конце информирования специалист кратко подводит итог разговора и перечисляет действия, которые необходимо предпринять заявителю.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Письменное информирование заявителя осуществляется путем направления письма (электронного письма) на его почтовый (электронный) адрес.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Вид отправления определяется в соответствии со способом доставки ответа, указанном в письменном обращении или способом обращения заявителя. Ответ направляется в срок 10 календарных дней со дня поступления обращения заявителя.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Публичное информирование осуществляется путем публикации информационных материалов в средствах массовых информаций, размещения на официальном сайте, использования информационных стендов. Текст материалов печатается удобным для чтения шрифтом, без исправлений, наиболее важные места выделяются полужирным шрифтом либо подчеркиваются.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1.3.4. На информационных стендах в Администрации поселения, МФЦ, официальном сайте Администрации поселения, размещается следующая информация: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наименование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извлечения из законодательных и иных нормативных правовых актов, содержащих нормы, регулирующие деятельность по оказанию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текст Административного регламента с приложениями (полная версия на Интернет-сайте и извлечения на информационных стендах);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блок-схема и краткое описание порядка предоставления муниципальной 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наименование отдела Администрации поселения, организаций, участвующих в предоставлении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график работы органов, предоставляющих муниципальную услугу;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адрес и местонахождение Администрации поселения, организаций, участвующих в предоставлении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контактная информация об отделе Администрации поселения, участвующего в предоставлении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порядок предоставления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перечень граждан, юридических лиц, имеющих право на получение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образец заполнения запроса на получение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основания для отказа в предоставлении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порядок обжалования действий (бездействия) должностных лиц Администрации поселения, а также принимаемых ими решений при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1.3.5. Информация о месте нахождении и графике работы Администрации поселения и МФЦ:</w:t>
      </w:r>
    </w:p>
    <w:p w:rsidR="004833DC" w:rsidRPr="004833DC" w:rsidRDefault="004833DC" w:rsidP="00871F4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Администрация </w:t>
      </w:r>
      <w:r w:rsidR="000D5FA8">
        <w:rPr>
          <w:rFonts w:ascii="Times New Roman" w:hAnsi="Times New Roman" w:cs="Times New Roman"/>
          <w:sz w:val="28"/>
          <w:szCs w:val="28"/>
          <w:lang w:eastAsia="zh-CN"/>
        </w:rPr>
        <w:t>Новоивановского сельского поселения</w:t>
      </w:r>
      <w:r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 Новопокровского района:  </w:t>
      </w:r>
    </w:p>
    <w:p w:rsidR="004833DC" w:rsidRPr="004833DC" w:rsidRDefault="004833DC" w:rsidP="00871F4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/>
        </w:rPr>
        <w:t>1) место нахождения:</w:t>
      </w:r>
      <w:r w:rsidR="000D5FA8" w:rsidRPr="000D5FA8">
        <w:rPr>
          <w:sz w:val="28"/>
          <w:szCs w:val="28"/>
          <w:lang w:eastAsia="zh-CN"/>
        </w:rPr>
        <w:t xml:space="preserve"> </w:t>
      </w:r>
      <w:r w:rsidR="000D5FA8" w:rsidRPr="000D5FA8">
        <w:rPr>
          <w:rFonts w:ascii="Times New Roman" w:hAnsi="Times New Roman" w:cs="Times New Roman"/>
          <w:sz w:val="28"/>
          <w:szCs w:val="28"/>
          <w:lang w:eastAsia="zh-CN"/>
        </w:rPr>
        <w:t>Краснодарский край, Новопокровский район,  стан</w:t>
      </w:r>
      <w:r w:rsidR="000D5FA8" w:rsidRPr="000D5FA8">
        <w:rPr>
          <w:rFonts w:ascii="Times New Roman" w:hAnsi="Times New Roman" w:cs="Times New Roman"/>
          <w:sz w:val="28"/>
          <w:szCs w:val="28"/>
          <w:lang w:eastAsia="zh-CN"/>
        </w:rPr>
        <w:t>и</w:t>
      </w:r>
      <w:r w:rsidR="000D5FA8" w:rsidRPr="000D5FA8">
        <w:rPr>
          <w:rFonts w:ascii="Times New Roman" w:hAnsi="Times New Roman" w:cs="Times New Roman"/>
          <w:sz w:val="28"/>
          <w:szCs w:val="28"/>
          <w:lang w:eastAsia="zh-CN"/>
        </w:rPr>
        <w:t>ца Новоивановская, улица Школьная, 58 «а»;</w:t>
      </w:r>
    </w:p>
    <w:p w:rsidR="004833DC" w:rsidRPr="004833DC" w:rsidRDefault="004833DC" w:rsidP="00871F4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/>
        </w:rPr>
        <w:t>2)</w:t>
      </w:r>
      <w:r w:rsidR="000D5FA8">
        <w:rPr>
          <w:rFonts w:ascii="Times New Roman" w:hAnsi="Times New Roman" w:cs="Times New Roman"/>
          <w:sz w:val="28"/>
          <w:szCs w:val="28"/>
          <w:lang w:eastAsia="zh-CN"/>
        </w:rPr>
        <w:t xml:space="preserve"> телефон для справок: 8(86149) 38-2-44</w:t>
      </w:r>
      <w:r w:rsidRPr="004833DC">
        <w:rPr>
          <w:rFonts w:ascii="Times New Roman" w:hAnsi="Times New Roman" w:cs="Times New Roman"/>
          <w:sz w:val="28"/>
          <w:szCs w:val="28"/>
          <w:lang w:eastAsia="zh-CN"/>
        </w:rPr>
        <w:t>;</w:t>
      </w:r>
    </w:p>
    <w:p w:rsidR="004833DC" w:rsidRPr="000D5FA8" w:rsidRDefault="004833DC" w:rsidP="00871F4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3) официальный сайт администрации </w:t>
      </w:r>
      <w:r w:rsidR="000D5FA8">
        <w:rPr>
          <w:rFonts w:ascii="Times New Roman" w:hAnsi="Times New Roman" w:cs="Times New Roman"/>
          <w:sz w:val="28"/>
          <w:szCs w:val="28"/>
          <w:lang w:eastAsia="zh-CN"/>
        </w:rPr>
        <w:t>Новоивановского сельского поселения</w:t>
      </w:r>
      <w:r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 Новопокровского района в сети Интернет:</w:t>
      </w:r>
      <w:r w:rsidR="000D5FA8" w:rsidRPr="000D5FA8">
        <w:rPr>
          <w:sz w:val="28"/>
          <w:szCs w:val="28"/>
        </w:rPr>
        <w:t xml:space="preserve"> </w:t>
      </w:r>
      <w:r w:rsidR="000D5FA8" w:rsidRPr="000D5FA8">
        <w:rPr>
          <w:rFonts w:ascii="Times New Roman" w:hAnsi="Times New Roman" w:cs="Times New Roman"/>
          <w:sz w:val="28"/>
          <w:szCs w:val="28"/>
        </w:rPr>
        <w:t>htt</w:t>
      </w:r>
      <w:r w:rsidR="000D5FA8" w:rsidRPr="000D5FA8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0D5FA8" w:rsidRPr="000D5FA8">
        <w:rPr>
          <w:rFonts w:ascii="Times New Roman" w:hAnsi="Times New Roman" w:cs="Times New Roman"/>
          <w:sz w:val="28"/>
          <w:szCs w:val="28"/>
        </w:rPr>
        <w:t>://</w:t>
      </w:r>
      <w:r w:rsidR="000D5FA8" w:rsidRPr="000D5FA8">
        <w:rPr>
          <w:rFonts w:ascii="Times New Roman" w:hAnsi="Times New Roman" w:cs="Times New Roman"/>
          <w:sz w:val="28"/>
          <w:szCs w:val="28"/>
          <w:lang w:val="en-US"/>
        </w:rPr>
        <w:t>novoivanovskoesp</w:t>
      </w:r>
      <w:r w:rsidR="000D5FA8" w:rsidRPr="000D5FA8">
        <w:rPr>
          <w:rFonts w:ascii="Times New Roman" w:hAnsi="Times New Roman" w:cs="Times New Roman"/>
          <w:sz w:val="28"/>
          <w:szCs w:val="28"/>
        </w:rPr>
        <w:t>.</w:t>
      </w:r>
      <w:r w:rsidR="000D5FA8" w:rsidRPr="000D5FA8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0D5FA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;</w:t>
      </w:r>
    </w:p>
    <w:p w:rsidR="000D5FA8" w:rsidRDefault="000D5FA8" w:rsidP="000D5FA8">
      <w:pPr>
        <w:widowControl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 xml:space="preserve">   4) а</w:t>
      </w:r>
      <w:r w:rsidR="004833DC" w:rsidRPr="004833DC">
        <w:rPr>
          <w:rFonts w:ascii="Times New Roman" w:hAnsi="Times New Roman" w:cs="Times New Roman"/>
          <w:sz w:val="28"/>
          <w:szCs w:val="28"/>
          <w:lang w:eastAsia="zh-CN"/>
        </w:rPr>
        <w:t>дрес электронной почты:</w:t>
      </w:r>
      <w:r w:rsidRPr="000D5FA8">
        <w:rPr>
          <w:sz w:val="28"/>
          <w:szCs w:val="28"/>
        </w:rPr>
        <w:t xml:space="preserve"> </w:t>
      </w:r>
      <w:r w:rsidRPr="000D5FA8">
        <w:rPr>
          <w:rFonts w:ascii="Times New Roman" w:hAnsi="Times New Roman" w:cs="Times New Roman"/>
          <w:sz w:val="28"/>
          <w:szCs w:val="28"/>
          <w:lang w:val="en-US"/>
        </w:rPr>
        <w:t>novoivanovskay</w:t>
      </w:r>
      <w:r w:rsidRPr="000D5FA8">
        <w:rPr>
          <w:rFonts w:ascii="Times New Roman" w:hAnsi="Times New Roman" w:cs="Times New Roman"/>
          <w:sz w:val="28"/>
          <w:szCs w:val="28"/>
        </w:rPr>
        <w:t xml:space="preserve">-1@ </w:t>
      </w:r>
      <w:r w:rsidRPr="000D5FA8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0D5FA8">
        <w:rPr>
          <w:rFonts w:ascii="Times New Roman" w:hAnsi="Times New Roman" w:cs="Times New Roman"/>
          <w:sz w:val="28"/>
          <w:szCs w:val="28"/>
        </w:rPr>
        <w:t>.</w:t>
      </w:r>
      <w:r w:rsidRPr="000D5FA8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0D5FA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;</w:t>
      </w:r>
    </w:p>
    <w:p w:rsidR="004833DC" w:rsidRPr="000D5FA8" w:rsidRDefault="000D5FA8" w:rsidP="000D5FA8">
      <w:pPr>
        <w:widowControl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 xml:space="preserve">   </w:t>
      </w:r>
      <w:r w:rsidR="004833DC" w:rsidRPr="004833DC">
        <w:rPr>
          <w:rFonts w:ascii="Times New Roman" w:hAnsi="Times New Roman" w:cs="Times New Roman"/>
          <w:sz w:val="28"/>
          <w:szCs w:val="28"/>
          <w:lang w:eastAsia="zh-CN"/>
        </w:rPr>
        <w:t>5) график (режим) работы:</w:t>
      </w:r>
    </w:p>
    <w:tbl>
      <w:tblPr>
        <w:tblW w:w="0" w:type="auto"/>
        <w:tblInd w:w="74" w:type="dxa"/>
        <w:tblLayout w:type="fixed"/>
        <w:tblLook w:val="0000"/>
      </w:tblPr>
      <w:tblGrid>
        <w:gridCol w:w="3956"/>
        <w:gridCol w:w="5043"/>
      </w:tblGrid>
      <w:tr w:rsidR="004833DC" w:rsidRPr="004833DC" w:rsidTr="004833DC">
        <w:trPr>
          <w:trHeight w:val="108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833DC" w:rsidRPr="004833DC" w:rsidRDefault="004833DC" w:rsidP="000D5FA8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Понедельник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8.00 – 16.15(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перерыв 12.00-1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4833DC" w:rsidRPr="004833DC" w:rsidTr="004833DC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Вторник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8.00 – 16.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15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(перерыв 12.00-1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4833DC" w:rsidRPr="004833DC" w:rsidTr="004833DC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Среда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8.00 – 16.15(перерыв 12.00-1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4833DC" w:rsidRPr="004833DC" w:rsidTr="004833DC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Четверг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8.00 – 16.15(перерыв 12.00-1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  <w:tr w:rsidR="004833DC" w:rsidRPr="004833DC" w:rsidTr="004833DC">
        <w:trPr>
          <w:trHeight w:val="23"/>
        </w:trPr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Пятница</w:t>
            </w:r>
          </w:p>
        </w:tc>
        <w:tc>
          <w:tcPr>
            <w:tcW w:w="5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833DC" w:rsidRPr="004833DC" w:rsidRDefault="004833DC" w:rsidP="00871F4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8.00 – 16.00 (перерыв 12.00-1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3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.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eastAsia="hi-IN" w:bidi="hi-IN"/>
              </w:rPr>
              <w:t>00</w:t>
            </w:r>
            <w:r w:rsidRPr="004833DC">
              <w:rPr>
                <w:rFonts w:ascii="Times New Roman" w:hAnsi="Times New Roman" w:cs="Times New Roman"/>
                <w:color w:val="000000"/>
                <w:sz w:val="28"/>
                <w:szCs w:val="28"/>
                <w:lang w:eastAsia="hi-IN" w:bidi="hi-IN"/>
              </w:rPr>
              <w:t>)</w:t>
            </w:r>
          </w:p>
        </w:tc>
      </w:tr>
    </w:tbl>
    <w:p w:rsidR="004833DC" w:rsidRPr="004833DC" w:rsidRDefault="004833DC" w:rsidP="00871F4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 w:bidi="en-US"/>
        </w:rPr>
        <w:t xml:space="preserve"> суббота, воскресенье — выходные дни.</w:t>
      </w:r>
    </w:p>
    <w:p w:rsidR="004833DC" w:rsidRPr="004833DC" w:rsidRDefault="00116288" w:rsidP="00871F4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116288">
        <w:rPr>
          <w:rFonts w:ascii="Times New Roman" w:hAnsi="Times New Roman" w:cs="Times New Roman"/>
          <w:sz w:val="28"/>
          <w:szCs w:val="28"/>
        </w:rPr>
        <w:t>1.3.6</w:t>
      </w:r>
      <w:r w:rsidRPr="004833DC">
        <w:rPr>
          <w:rFonts w:ascii="Times New Roman" w:hAnsi="Times New Roman" w:cs="Times New Roman"/>
          <w:sz w:val="28"/>
          <w:szCs w:val="28"/>
        </w:rPr>
        <w:t xml:space="preserve">. </w:t>
      </w:r>
      <w:r w:rsidR="004833DC"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Муниципальное бюджетное учреждение «Новопокровский районный  многофункциональный центр по предоставлению государственных и муниципальных услуг», расположен по адресу: Краснодарский край, </w:t>
      </w:r>
      <w:r w:rsidR="004833DC" w:rsidRPr="004833DC">
        <w:rPr>
          <w:rFonts w:ascii="Times New Roman" w:hAnsi="Times New Roman" w:cs="Times New Roman"/>
          <w:sz w:val="28"/>
          <w:szCs w:val="28"/>
          <w:lang w:eastAsia="zh-CN"/>
        </w:rPr>
        <w:lastRenderedPageBreak/>
        <w:t>Новопокровский район, ст-ца Новопокровская</w:t>
      </w:r>
      <w:r w:rsidR="004833DC" w:rsidRPr="004833DC">
        <w:rPr>
          <w:rFonts w:ascii="Times New Roman" w:hAnsi="Times New Roman" w:cs="Times New Roman"/>
          <w:spacing w:val="-4"/>
          <w:sz w:val="28"/>
          <w:szCs w:val="28"/>
          <w:lang w:eastAsia="zh-CN"/>
        </w:rPr>
        <w:t>, ул. Ленина, 113, телефон 8(86149)</w:t>
      </w:r>
      <w:r w:rsidR="004833DC" w:rsidRPr="004833DC">
        <w:rPr>
          <w:rFonts w:ascii="Times New Roman" w:hAnsi="Times New Roman" w:cs="Times New Roman"/>
          <w:color w:val="000000"/>
          <w:sz w:val="28"/>
          <w:szCs w:val="28"/>
          <w:shd w:val="clear" w:color="auto" w:fill="F9F7ED"/>
        </w:rPr>
        <w:t xml:space="preserve"> 7-37-42</w:t>
      </w:r>
      <w:r w:rsidR="004833DC" w:rsidRPr="004833DC">
        <w:rPr>
          <w:rFonts w:ascii="Times New Roman" w:hAnsi="Times New Roman" w:cs="Times New Roman"/>
          <w:spacing w:val="-4"/>
          <w:sz w:val="28"/>
          <w:szCs w:val="28"/>
          <w:lang w:eastAsia="zh-CN"/>
        </w:rPr>
        <w:t>, график работы МФЦ: понедельник – с 08.00 до 17.00, вторник – с 08.00 до 19.00, среда – с 08.00 до 17.00, четверг – с 08.00 до 19.00, пятница – с 08.00 до 17.00, суббота – с 08.00 до 13.00, (время предоставления отдыха и питания специалистов устанавливается правилами служебного распорядка с соблюдением графика (режима) работы с заявителями) воскресенье — выходной день</w:t>
      </w:r>
    </w:p>
    <w:p w:rsidR="004833DC" w:rsidRPr="004833DC" w:rsidRDefault="004833DC" w:rsidP="00871F4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Официальный сайт «МФЦ» – </w:t>
      </w:r>
      <w:r w:rsidRPr="004833DC">
        <w:rPr>
          <w:rFonts w:ascii="Times New Roman" w:hAnsi="Times New Roman" w:cs="Times New Roman"/>
          <w:color w:val="000000"/>
          <w:sz w:val="28"/>
          <w:szCs w:val="28"/>
          <w:lang w:val="en-US"/>
        </w:rPr>
        <w:t>http</w:t>
      </w:r>
      <w:r w:rsidRPr="004833DC">
        <w:rPr>
          <w:rFonts w:ascii="Times New Roman" w:hAnsi="Times New Roman" w:cs="Times New Roman"/>
          <w:color w:val="000000"/>
          <w:sz w:val="28"/>
          <w:szCs w:val="28"/>
        </w:rPr>
        <w:t>://</w:t>
      </w:r>
      <w:r w:rsidRPr="004833DC">
        <w:rPr>
          <w:rFonts w:ascii="Times New Roman" w:hAnsi="Times New Roman" w:cs="Times New Roman"/>
          <w:color w:val="000000"/>
          <w:sz w:val="28"/>
          <w:szCs w:val="28"/>
          <w:lang w:val="en-US"/>
        </w:rPr>
        <w:t>novopokrovsk</w:t>
      </w:r>
      <w:r w:rsidRPr="004833D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833DC">
        <w:rPr>
          <w:rFonts w:ascii="Times New Roman" w:hAnsi="Times New Roman" w:cs="Times New Roman"/>
          <w:color w:val="000000"/>
          <w:sz w:val="28"/>
          <w:szCs w:val="28"/>
          <w:lang w:val="en-US"/>
        </w:rPr>
        <w:t>e</w:t>
      </w:r>
      <w:r w:rsidRPr="004833DC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4833DC">
        <w:rPr>
          <w:rFonts w:ascii="Times New Roman" w:hAnsi="Times New Roman" w:cs="Times New Roman"/>
          <w:color w:val="000000"/>
          <w:sz w:val="28"/>
          <w:szCs w:val="28"/>
          <w:lang w:val="en-US"/>
        </w:rPr>
        <w:t>mfc</w:t>
      </w:r>
      <w:r w:rsidRPr="004833D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833DC"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r w:rsidRPr="004833DC">
        <w:rPr>
          <w:rFonts w:ascii="Times New Roman" w:hAnsi="Times New Roman" w:cs="Times New Roman"/>
          <w:color w:val="000000"/>
        </w:rPr>
        <w:t> </w:t>
      </w:r>
      <w:r w:rsidRPr="004833DC">
        <w:rPr>
          <w:rFonts w:ascii="Times New Roman" w:hAnsi="Times New Roman" w:cs="Times New Roman"/>
          <w:sz w:val="28"/>
          <w:szCs w:val="28"/>
          <w:shd w:val="clear" w:color="auto" w:fill="FFFFFF"/>
          <w:lang w:eastAsia="zh-CN"/>
        </w:rPr>
        <w:t>;</w:t>
      </w:r>
    </w:p>
    <w:p w:rsidR="004833DC" w:rsidRPr="004833DC" w:rsidRDefault="004833DC" w:rsidP="00871F4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/>
        </w:rPr>
        <w:t xml:space="preserve">В случае изменения вышеуказанного графика, а также контактных телефонов и электронных адресов, в настоящий Административный регламент вносятся соответствующие изменения, информация об изменении также </w:t>
      </w:r>
      <w:r w:rsidRPr="004833DC">
        <w:rPr>
          <w:rFonts w:ascii="Times New Roman" w:hAnsi="Times New Roman" w:cs="Times New Roman"/>
          <w:spacing w:val="-4"/>
          <w:sz w:val="28"/>
          <w:szCs w:val="28"/>
          <w:lang w:eastAsia="zh-CN"/>
        </w:rPr>
        <w:t xml:space="preserve">размещается на официальном Интернет-портале администрации  </w:t>
      </w:r>
      <w:r w:rsidR="000D5FA8">
        <w:rPr>
          <w:rFonts w:ascii="Times New Roman" w:hAnsi="Times New Roman" w:cs="Times New Roman"/>
          <w:spacing w:val="-4"/>
          <w:sz w:val="28"/>
          <w:szCs w:val="28"/>
          <w:lang w:eastAsia="zh-CN"/>
        </w:rPr>
        <w:t>Новоивановского сельского поселения</w:t>
      </w:r>
      <w:r w:rsidRPr="004833DC">
        <w:rPr>
          <w:rFonts w:ascii="Times New Roman" w:hAnsi="Times New Roman" w:cs="Times New Roman"/>
          <w:spacing w:val="-4"/>
          <w:sz w:val="28"/>
          <w:szCs w:val="28"/>
          <w:lang w:eastAsia="zh-CN"/>
        </w:rPr>
        <w:t xml:space="preserve"> Новопокровского района</w:t>
      </w:r>
      <w:r w:rsidRPr="004833DC">
        <w:rPr>
          <w:rFonts w:ascii="Times New Roman" w:hAnsi="Times New Roman" w:cs="Times New Roman"/>
          <w:sz w:val="28"/>
          <w:szCs w:val="28"/>
          <w:lang w:eastAsia="zh-CN"/>
        </w:rPr>
        <w:t>, а также в федеральной государственной информационной системе «Единый портал государственных и муниципальных услуг (функций)».</w:t>
      </w:r>
    </w:p>
    <w:p w:rsidR="004833DC" w:rsidRPr="004833DC" w:rsidRDefault="004833DC" w:rsidP="00871F43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4833DC">
        <w:rPr>
          <w:rFonts w:ascii="Times New Roman" w:hAnsi="Times New Roman" w:cs="Times New Roman"/>
          <w:sz w:val="28"/>
          <w:szCs w:val="28"/>
          <w:lang w:eastAsia="zh-CN"/>
        </w:rPr>
        <w:t>Порядок получения информации заявителем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размещён в федеральной государственной информационной системе «Единый портал государственных и муниципальных услуг (функций)».</w:t>
      </w:r>
    </w:p>
    <w:p w:rsidR="00116288" w:rsidRPr="004833DC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33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 Стандарт предоставления муниципальной услуги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2.1. Наименование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Наименование муниципальной услуги:  «Заключение соглашения об установлении сервитута в отношении земельного участка, находящегося в государственной или муниципальной собственности».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2.2. Наименование органов, предоставляющих муниципальную услугу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2.2.1. На территории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  <w:r w:rsidR="004833DC">
        <w:rPr>
          <w:rFonts w:ascii="Times New Roman" w:hAnsi="Times New Roman" w:cs="Times New Roman"/>
          <w:sz w:val="28"/>
          <w:szCs w:val="28"/>
        </w:rPr>
        <w:t>Новопокро</w:t>
      </w:r>
      <w:r w:rsidR="004833DC" w:rsidRPr="00116288">
        <w:rPr>
          <w:rFonts w:ascii="Times New Roman" w:hAnsi="Times New Roman" w:cs="Times New Roman"/>
          <w:sz w:val="28"/>
          <w:szCs w:val="28"/>
        </w:rPr>
        <w:t xml:space="preserve">вского </w:t>
      </w:r>
      <w:r w:rsidRPr="00116288">
        <w:rPr>
          <w:rFonts w:ascii="Times New Roman" w:hAnsi="Times New Roman" w:cs="Times New Roman"/>
          <w:sz w:val="28"/>
          <w:szCs w:val="28"/>
        </w:rPr>
        <w:t>района муниципальная услуга предоставляется Администрацией поселения.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Уполномоченным органом Администрации поселения по исполнению муниципальной услуги является отдел </w:t>
      </w:r>
      <w:r w:rsidR="004833DC">
        <w:rPr>
          <w:rFonts w:ascii="Times New Roman" w:hAnsi="Times New Roman" w:cs="Times New Roman"/>
          <w:sz w:val="28"/>
          <w:szCs w:val="28"/>
        </w:rPr>
        <w:t xml:space="preserve">по использованию земли и </w:t>
      </w:r>
      <w:r w:rsidR="00CA0FD4">
        <w:rPr>
          <w:rFonts w:ascii="Times New Roman" w:hAnsi="Times New Roman" w:cs="Times New Roman"/>
          <w:sz w:val="28"/>
          <w:szCs w:val="28"/>
        </w:rPr>
        <w:t>муни</w:t>
      </w:r>
      <w:r w:rsidR="004833DC">
        <w:rPr>
          <w:rFonts w:ascii="Times New Roman" w:hAnsi="Times New Roman" w:cs="Times New Roman"/>
          <w:sz w:val="28"/>
          <w:szCs w:val="28"/>
        </w:rPr>
        <w:t>ципального имущества</w:t>
      </w:r>
      <w:r w:rsidRPr="0011628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  <w:r w:rsidR="004833DC">
        <w:rPr>
          <w:rFonts w:ascii="Times New Roman" w:hAnsi="Times New Roman" w:cs="Times New Roman"/>
          <w:sz w:val="28"/>
          <w:szCs w:val="28"/>
        </w:rPr>
        <w:t>Новопокро</w:t>
      </w:r>
      <w:r w:rsidR="004833DC" w:rsidRPr="00116288">
        <w:rPr>
          <w:rFonts w:ascii="Times New Roman" w:hAnsi="Times New Roman" w:cs="Times New Roman"/>
          <w:sz w:val="28"/>
          <w:szCs w:val="28"/>
        </w:rPr>
        <w:t xml:space="preserve">вского </w:t>
      </w:r>
      <w:r w:rsidR="004833DC">
        <w:rPr>
          <w:rFonts w:ascii="Times New Roman" w:hAnsi="Times New Roman" w:cs="Times New Roman"/>
          <w:sz w:val="28"/>
          <w:szCs w:val="28"/>
        </w:rPr>
        <w:t>района (далее - Отдел</w:t>
      </w:r>
      <w:r w:rsidR="00CA0FD4">
        <w:rPr>
          <w:rFonts w:ascii="Times New Roman" w:hAnsi="Times New Roman" w:cs="Times New Roman"/>
          <w:sz w:val="28"/>
          <w:szCs w:val="28"/>
        </w:rPr>
        <w:t xml:space="preserve">), </w:t>
      </w:r>
      <w:r w:rsidRPr="00116288">
        <w:rPr>
          <w:rFonts w:ascii="Times New Roman" w:hAnsi="Times New Roman" w:cs="Times New Roman"/>
          <w:sz w:val="28"/>
          <w:szCs w:val="28"/>
        </w:rPr>
        <w:t>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2.2.2. Прием документов, необходимых для предоставления муниципальной услуги, и выдачу документов, являющихся результатом предоставления муниципальной услуги, осуществляет (по выбору заявителя):</w:t>
      </w:r>
    </w:p>
    <w:p w:rsidR="00116288" w:rsidRPr="00116288" w:rsidRDefault="00CB6851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16288" w:rsidRPr="00116288">
        <w:rPr>
          <w:rFonts w:ascii="Times New Roman" w:hAnsi="Times New Roman" w:cs="Times New Roman"/>
          <w:sz w:val="28"/>
          <w:szCs w:val="28"/>
        </w:rPr>
        <w:t xml:space="preserve">тдел </w:t>
      </w:r>
      <w:r w:rsidR="00BF71CA">
        <w:rPr>
          <w:rFonts w:ascii="Times New Roman" w:hAnsi="Times New Roman" w:cs="Times New Roman"/>
          <w:sz w:val="28"/>
          <w:szCs w:val="28"/>
        </w:rPr>
        <w:t>администрации</w:t>
      </w:r>
      <w:r w:rsidR="00116288" w:rsidRPr="00116288">
        <w:rPr>
          <w:rFonts w:ascii="Times New Roman" w:hAnsi="Times New Roman" w:cs="Times New Roman"/>
          <w:sz w:val="28"/>
          <w:szCs w:val="28"/>
        </w:rPr>
        <w:t>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2.2.3. При предоставлении муниципальной услуги отдел земельных отношений </w:t>
      </w:r>
      <w:r w:rsidRPr="00CA0FD4">
        <w:rPr>
          <w:rFonts w:ascii="Times New Roman" w:hAnsi="Times New Roman" w:cs="Times New Roman"/>
          <w:sz w:val="28"/>
          <w:szCs w:val="28"/>
        </w:rPr>
        <w:t xml:space="preserve">взаимодействует с ФГБУ «Федеральная кадастровая палата </w:t>
      </w:r>
      <w:r w:rsidRPr="00CA0FD4">
        <w:rPr>
          <w:rFonts w:ascii="Times New Roman" w:hAnsi="Times New Roman" w:cs="Times New Roman"/>
          <w:sz w:val="28"/>
          <w:szCs w:val="28"/>
        </w:rPr>
        <w:lastRenderedPageBreak/>
        <w:t xml:space="preserve">Федеральной службы государственной регистрации, кадастра и картографии» по Краснодарскому краю, Межрайонной ИФНС России № </w:t>
      </w:r>
      <w:r w:rsidR="00CA0FD4" w:rsidRPr="00CA0FD4">
        <w:rPr>
          <w:rFonts w:ascii="Times New Roman" w:hAnsi="Times New Roman" w:cs="Times New Roman"/>
          <w:sz w:val="28"/>
          <w:szCs w:val="28"/>
        </w:rPr>
        <w:t>1</w:t>
      </w:r>
      <w:r w:rsidRPr="00CA0FD4">
        <w:rPr>
          <w:rFonts w:ascii="Times New Roman" w:hAnsi="Times New Roman" w:cs="Times New Roman"/>
          <w:sz w:val="28"/>
          <w:szCs w:val="28"/>
        </w:rPr>
        <w:t xml:space="preserve"> по Краснодарскому краю.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2.3. Результат предоставления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соглашение об установлении сервитута в 3 экземплярах;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2) уведомление об отказе в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2.4. Сроки предоставления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осуществляется в течение 30 календарных дней со дня регистрации заявления и прилагаемых к нему документов.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Отдел в срок не более чем тридцать дней со дня получения запроса, обязан выполнить одно из следующих действий: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направить заявителю уведомление о возможности заключения соглашения об установлении сервитута в предложенных заявителем границах;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2)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направить заявителю подписанные экземпляры проекта соглашения об установлении сервитута в случае, если указанное в пункте 1 статьи 39.26 Земельного кодекса Российской Федерации, заявление предусматривает установление сервитута в отношении всего земельного участка, или в случае, предусмотренном пунктом 4 статьи 39.25 Земельного кодекса Российской Федерации;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4) принять решение об отказе в установлении сервитута и направить это решение заявителю с указанием оснований такого отказа.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2.5. Перечень нормативных правовых актов, регулирующих отношения,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возникающие в связи с предоставлением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Конституция Российской Федерации;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Земельный кодекс Российской Ф</w:t>
      </w:r>
      <w:r>
        <w:rPr>
          <w:rFonts w:ascii="Times New Roman" w:hAnsi="Times New Roman" w:cs="Times New Roman"/>
          <w:sz w:val="28"/>
          <w:szCs w:val="28"/>
        </w:rPr>
        <w:t>едерации от 25.10.2001 № 136-ФЗ;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Федеральный закон от 25.10.2001 № 137-ФЗ «О введении в действие Земельного кодекса Российской Федерации»;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Федеральный закон от 24.07.2007 № 221-ФЗ «О государственном кадастре недвижимости»;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Федеральный закон от 21.07.1997 № 122-ФЗ «О государственной регистрации прав на недвижимое имущество и сделок с ним»;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Федеральный закон от 27.07.2010 № 210-ФЗ «Об организации предоставления государ</w:t>
      </w:r>
      <w:r>
        <w:rPr>
          <w:rFonts w:ascii="Times New Roman" w:hAnsi="Times New Roman" w:cs="Times New Roman"/>
          <w:sz w:val="28"/>
          <w:szCs w:val="28"/>
        </w:rPr>
        <w:t>ственных и муниципальных услуг»</w:t>
      </w:r>
      <w:r w:rsidRPr="00116288">
        <w:rPr>
          <w:rFonts w:ascii="Times New Roman" w:hAnsi="Times New Roman" w:cs="Times New Roman"/>
          <w:sz w:val="28"/>
          <w:szCs w:val="28"/>
        </w:rPr>
        <w:t>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Закон Краснодарского края от 05.11.2002 № 532-КЗ «Об основах регулирования земельных отношений в Краснодарском крае»;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настоящий Административный регламент.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2.6. Исчерпывающий перечень документов,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необходимых для предоставления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2.6.1. Для предоставления Муниципальной услуги заявитель представляет лично в Администрацию поселения или МФЦ, по почте (электронной почте):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запрос о заключении соглашения об установлении серви</w:t>
      </w:r>
      <w:r w:rsidR="00871F43">
        <w:rPr>
          <w:rFonts w:ascii="Times New Roman" w:hAnsi="Times New Roman" w:cs="Times New Roman"/>
          <w:sz w:val="28"/>
          <w:szCs w:val="28"/>
        </w:rPr>
        <w:t>тута (приложение № 1);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2) копия документа, удостоверяющего личность заявителя, либо личность представителя заявителя;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государственного кадастра недвижимости).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предоставлении копий, для удостоверения их подлинности необходимо предоставить для сверки оригиналы документов, если копии нотариально не заверены.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2.6.2. Документы, предоставляемые в рамках межведомственного взаимодействия: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кадастровый паспорт земельного участка;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2) выписка из Единого государственного реестра юридических лиц (для юридических лиц);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выписка из Единого государственного реестра индивидуальных предпринимателей (для индивидуальных предпринимателей);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4) выписка из Единого государственного реестра прав на недвижимое имущество и сделок с ним о правах на земельный участок.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Заявитель в праве по собственной инициативе представить документы, предоставляемые в рамках межведомственного взаимодействия.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2.6.3. Документы, указанные в подпунктах 2.6.1 и 2.6.2 пункта 2.6 раздела  </w:t>
      </w:r>
      <w:r w:rsidR="00CA0FD4">
        <w:rPr>
          <w:rFonts w:ascii="Times New Roman" w:hAnsi="Times New Roman" w:cs="Times New Roman"/>
          <w:sz w:val="28"/>
          <w:szCs w:val="28"/>
        </w:rPr>
        <w:t>2</w:t>
      </w:r>
      <w:r w:rsidRPr="00116288">
        <w:rPr>
          <w:rFonts w:ascii="Times New Roman" w:hAnsi="Times New Roman" w:cs="Times New Roman"/>
          <w:sz w:val="28"/>
          <w:szCs w:val="28"/>
        </w:rPr>
        <w:t>I настоящего Административного регламента, могут быть предоставлены в форме электронных документов, в соответствии с федеральными закона «Об электронной подписи» и «Об организации предоставления государственных и муниципальных услуг».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2.6.3. Бланки запросов установленной формы можно получить в месте предоставления муниципальной услуги: в Администрации поселения, МФЦ. В виде электронного документа бланки запросов размещены на официальном сайте Администрации поселения.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2.7. Исчерпывающий перечень документов, необходимых в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соответствии с нормативными правовыми актами для предоставления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116288">
        <w:rPr>
          <w:rFonts w:ascii="Times New Roman" w:hAnsi="Times New Roman" w:cs="Times New Roman"/>
          <w:sz w:val="28"/>
          <w:szCs w:val="28"/>
        </w:rPr>
        <w:lastRenderedPageBreak/>
        <w:t>услуги, которые находятся в распоряжении государственных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органов, органов местного самоуправления и иных органов,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участвующих в предоставлении муниципальных услуг, и которые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заявитель вправе представить, а также способы их получения заявителями,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в том числе в электронной форме, порядок их представления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2.7.1. Для предоставления муниципальной услуги необходимы следующие документы,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кадастровый паспорт земельного участка;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2) выписка из Единого государственного реестра юридических лиц (для юридических лиц);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выписка из Единого государственного реестра индивидуальных предпринимателей (для индивидуальных предпринимателей);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4) выписка из Единого государственного реестра прав на недвижимое имущество и сделок с ним о правах на земельный участок.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2.7.2. Документы, указанные в подпунк</w:t>
      </w:r>
      <w:r w:rsidR="00CA0FD4">
        <w:rPr>
          <w:rFonts w:ascii="Times New Roman" w:hAnsi="Times New Roman" w:cs="Times New Roman"/>
          <w:sz w:val="28"/>
          <w:szCs w:val="28"/>
        </w:rPr>
        <w:t xml:space="preserve">те 2.7.1 пункта 2.7 раздела 2 </w:t>
      </w:r>
      <w:r w:rsidRPr="00116288">
        <w:rPr>
          <w:rFonts w:ascii="Times New Roman" w:hAnsi="Times New Roman" w:cs="Times New Roman"/>
          <w:sz w:val="28"/>
          <w:szCs w:val="28"/>
        </w:rPr>
        <w:t>настоящего Административного регламента, могут быть предоставлены в форме электронных документов, в соответствии с федеральными закона «Об электронной подписи» и «Об организации предоставления государственных и муниципальных услуг».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2.7.3. В случае если документы, указанные в подпункте 2.7.1 пункта 2.7 не были представлены заявителем самостоятельно, то они запрашиваются отделом земельных отношений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Непредставление заявителем документов, указанных в пункте 2.7.1 Административного регламента, не является основанием для отказа в предоставлении заявителю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2.8. Указание на запрет требовать от заявителя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2) представления документов и информации, которые в соответствии с нормативными правовыми актами Российской Федерации, нормативными правовыми актами Краснодарского края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предоставляющих и участвующих в предоставлении муниципальных услуг, за исключением </w:t>
      </w:r>
      <w:r w:rsidRPr="00116288">
        <w:rPr>
          <w:rFonts w:ascii="Times New Roman" w:hAnsi="Times New Roman" w:cs="Times New Roman"/>
          <w:sz w:val="28"/>
          <w:szCs w:val="28"/>
        </w:rPr>
        <w:lastRenderedPageBreak/>
        <w:t>документов, указанных в части 6 статьи 7 Федерального закона от 27.07.2010 № 210-ФЗ «Об организации предоставления государственных и муниципальных услуг».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2.9. Исчерпывающий перечень оснований для отказа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в приеме документов, необходимых для предоставления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документов, необходимых для предоставления муниципальной услуги, является: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запрос об установлении сервитута направлено в орган исполнительной власти или орган местного самоуправления, которые не вправе заключать соглашение об установлении сервитута;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2) планируемое на условиях сервитута использование земельного участка не допускается в соответствии с федеральными законами;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Не может быть отказано заявителю в приёме дополнительных документов при наличии пожелания их сдачи.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2.10. Исчерпывающий перечень оснований для приостановления</w:t>
      </w:r>
      <w:r w:rsidR="00871F43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или отказа в предоставлении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муниципальной услуги являются: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1) несоответствие хотя бы одного из документов, указанных в подпункте 2.6.1 пункта 2.6 раздела </w:t>
      </w:r>
      <w:r w:rsidR="00CA0FD4">
        <w:rPr>
          <w:rFonts w:ascii="Times New Roman" w:hAnsi="Times New Roman" w:cs="Times New Roman"/>
          <w:sz w:val="28"/>
          <w:szCs w:val="28"/>
        </w:rPr>
        <w:t>2</w:t>
      </w:r>
      <w:r w:rsidRPr="0011628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 по форме или содержанию требованиям действующего законодательства, кроме случаев, когда допущенные нарушения могут быть устранены органами и организациями, участвующими в процессе оказания муниципальных услуг;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2) запрос заявителя об отказе в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в случае оспаривания в судебном порядке права на земельный участок, принадлежащий заявителю, либо на земельный участок, в отношении части которого планируется заключить соглашение об установлении сервитута;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4) в случае поступления в Управление сведений (решений, определений) от уполномоченных органов о наложении ареста на земельный участок, в отношении части которого планируется заключить соглашение об установлении сервитута, или запрета совершать определенные действия с таким земельным участком;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С момента направления заявителю уведомления либо предложения, на основании пункта 5 статьи 39.26 Земельного кодекса Российской Федерации течение срока предоставления Муниципальной услуги приостанавливается на время проведения заявителем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части земельного участка, в </w:t>
      </w:r>
      <w:r w:rsidRPr="00116288">
        <w:rPr>
          <w:rFonts w:ascii="Times New Roman" w:hAnsi="Times New Roman" w:cs="Times New Roman"/>
          <w:sz w:val="28"/>
          <w:szCs w:val="28"/>
        </w:rPr>
        <w:lastRenderedPageBreak/>
        <w:t>отношении которой устанавливается сервитут, и осуществления государственного кадастрового учета указанной части земельного участка.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Течение срока предоставления Муниципальной услуги возобновляется с момента представления заявителем в Администрацию уведомления о кадастровом учете.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Отказ в предоставлении муниципальной услуги не препятствует повторному обращению после устранения причины послужившей основанием для отказа.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2.11. Перечень услуг, которые являются необходимыми и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обязательными для предоставления муниципальной услуги, в том числе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Проведение кадастровых работ, формирование межевого дела.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2.12 Размер платы, взимаемой с заявителя при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предоставлении муниципальной услуги, и способы ее взимания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2.13. Порядок, размер и основания взимания платы за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предоставление услуг, которые являются необходимыми и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обязательными для предоставления муниципальной услуги,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включая информацию о методике расчета размера такой платы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осуществляется бесплатно.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2.14. Максимальный срок ожидания в очереди при подаче запроса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запроса о предоставлении муниципальной услуги - 15 минут.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получении результата предоставления муниципальной услуги – 15 минут.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2.15. Срок и порядок регистрации запроса заявителя о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предоставлении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Срок регистрации запроса заявителя о предоставлении муниципальной услуги – 15 минут.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Полученный от заявителя запрос фиксируется специалистом общего отдела Администрации поселения (далее – Общий отдел) в журнале регистрации и контроля поступающих документов в Администрацию поселения, в том числе по электронной почте, отправленной почты фельдъегерской связью.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получении запроса посредством почтового отправления или электронной почты – не более 1 рабочего дня.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2.16. Требования к помещениям, в которых предоставляется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муниципальная услуга, к месту ожидания и приема заявителей, размещению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и оформлению визуальной, текстовой и мультимедийной информации о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порядке предоставления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2.16.1. Помещения для предоставления муниципальной услуги размещаются на первых этажах зданий Администрации поселения и МФЦ. Территории, прилегающие к месторасположению зданий Администрации поселения и МФЦ, оборудованы местами для парковки автотранспортных средств. В здании Администрации поселения и МФЦ предусмотрены доступные места общего пользования (туалеты), для ожидания приема отведено место, оборудованное стульями. Здания Администрации поселения и МФЦ обустроены пандусом и полностью обеспечивает доступность маломобильных граждан в соответствии с законодательством Российской Федерации о социальной защите инвалидов.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2.16.2. Места для ожидания и заполнения запросов оборудуются стульями, столами, обеспечиваются писчей бумагой и канцелярскими принадлежностями для написания заявлений.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2.16.3. В помещениях, в которых предоставляется муниципальная услуга, на видном, доступном месте размещаются информационные стенды, которые содержат следующую информацию:</w:t>
      </w:r>
    </w:p>
    <w:p w:rsidR="00116288" w:rsidRPr="00116288" w:rsidRDefault="00CA0FD4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работы, адрес</w:t>
      </w:r>
      <w:r w:rsidR="00116288" w:rsidRPr="001162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116288" w:rsidRPr="00116288">
        <w:rPr>
          <w:rFonts w:ascii="Times New Roman" w:hAnsi="Times New Roman" w:cs="Times New Roman"/>
          <w:sz w:val="28"/>
          <w:szCs w:val="28"/>
        </w:rPr>
        <w:t>тдела;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адрес официального сайта администрации поселения, адрес электронной почты;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почтовые адреса, телефоны, фамилии специалистов, участвующих в предоставлении муниципальной услуги, МФЦ;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порядок получения консультаций о предоставлении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порядок и сроки предоставления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образцы заявлений о предоставлении муниципальной услуги и образцы заполнения таких заявлений;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перечень документов, необходимых для предоставления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основания для отказа в приеме документов о предоставлении муниципальной услуги, в предоставлении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порядок обжалования решений и действий (бездействия) специалистов отдела предоставляющих муниципальную услугу.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2.16.4. Аналогичная информация размещается на официальном сайте Администрации поселения,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2.16.5. В целях предоставления муниципальной услуги инвалидам (включая инвалидов, использующих кресла-коляски и собак-проводников):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обеспечивается беспрепятственный доступ к помещениям, в которых предоставляется муниципальная услуга и к предоставляемой в них муниципальной услуге;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2) обеспечивается возможность самостоятельного передвижения по территории Администрации поселения, входа в Администрацию поселения и выхода из нее, посадки в транспортное средство и высадки из него, в том числе с использованием кресла-коляски;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3) работниками Администрации поселения обеспечивается сопровождение инвалидов, имеющих стойкие расстройства функции зрения и самостоятельного передвижения, и оказание им помощи на территории Администрации поселения;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4) обеспечивается надлежащее размещение оборудования и носителей информации, необходимых для обеспечения беспрепятственного доступа инвалидов к местам, предоставления муниципальной услуги и к муниципальной услуге с учетом ограничений их жизнедеятельности;</w:t>
      </w:r>
      <w:r w:rsidRPr="00116288">
        <w:rPr>
          <w:rFonts w:ascii="Times New Roman" w:hAnsi="Times New Roman" w:cs="Times New Roman"/>
          <w:sz w:val="28"/>
          <w:szCs w:val="28"/>
        </w:rPr>
        <w:cr/>
      </w:r>
      <w:r w:rsidR="00CA0FD4">
        <w:rPr>
          <w:rFonts w:ascii="Times New Roman" w:hAnsi="Times New Roman" w:cs="Times New Roman"/>
          <w:sz w:val="28"/>
          <w:szCs w:val="28"/>
        </w:rPr>
        <w:t>5</w:t>
      </w:r>
      <w:r w:rsidRPr="00116288">
        <w:rPr>
          <w:rFonts w:ascii="Times New Roman" w:hAnsi="Times New Roman" w:cs="Times New Roman"/>
          <w:sz w:val="28"/>
          <w:szCs w:val="28"/>
        </w:rPr>
        <w:t>) обеспечивается допуск на места, предоставления муниципальной услуги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116288" w:rsidRPr="00116288" w:rsidRDefault="00871F43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16288" w:rsidRPr="00116288">
        <w:rPr>
          <w:rFonts w:ascii="Times New Roman" w:hAnsi="Times New Roman" w:cs="Times New Roman"/>
          <w:sz w:val="28"/>
          <w:szCs w:val="28"/>
        </w:rPr>
        <w:t>) обеспечивается оказание работниками Администрации поселения помощи инвалидам в преодолении барьеров, мешающих получению ими муниципальной услуги наравне с другими лицами.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2.17. Показатели доступности и качества муниципальных услуг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2.17.1. Показателями доступности муниципальной услуги являются: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простота и ясность изложения информационных и инструктивных документов;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размещение информации о порядке предоставлении муниципальной услуги на официальном сайте Администрации поселения, Едином портале государственных и муниципальных услуг (функций); МФЦ;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обеспечение предоставления муниципальной услуги в МФЦ, с использованием электронной связи, возможностей Единого портала государственных и муниципальных услуг (функций);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допустимость работы с представителями лиц, получающих муниципальную услугу;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короткое время ожидания исполнения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удобный график работы отдела земельных отношений и МФЦ;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удобное территориальное расположение отдела земельных отношений и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2.17.2. Показателями качества муниципальной услуги являются: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правильность выполнения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профессиональная подготовка специалистов отдела земельных отношений;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высокая культура обслуживания заявителей;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строгое соблюдение сроков предоставления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отсутствие жалоб заявителей по предоставлению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2.18. Требования, учитывающие особенности</w:t>
      </w:r>
      <w:r w:rsidR="00CA0FD4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предоставления муниципальной услуги в МФЦ и в электронной форме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Особенностью предоставления муниципальной услуги в МФЦ является то, что: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2.18.1. Прием от заявителя документов, перечисленных в пункте 2.6.1. настоящего Административного регламента и их регистрацию осуществляют работники МФЦ: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 срок 1 рабочий день заявление и прилагаемые к нему документы из МФЦ передаются через курьера в приемную Администрации поселения;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передача документов фиксируется в журнале регистрации переданных запросов путем проставления в нем специалистом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тдела, принявшим документы, даты приема и подписи и направляется Главе поселения.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подготовленные документы (постановление о предварительном согласовании предоставления земельного участка или отказ в предоставлении муниципальной у</w:t>
      </w:r>
      <w:r w:rsidR="00D73E6A">
        <w:rPr>
          <w:rFonts w:ascii="Times New Roman" w:hAnsi="Times New Roman" w:cs="Times New Roman"/>
          <w:sz w:val="28"/>
          <w:szCs w:val="28"/>
        </w:rPr>
        <w:t>слуги) передаются специалистом О</w:t>
      </w:r>
      <w:r w:rsidRPr="00116288">
        <w:rPr>
          <w:rFonts w:ascii="Times New Roman" w:hAnsi="Times New Roman" w:cs="Times New Roman"/>
          <w:sz w:val="28"/>
          <w:szCs w:val="28"/>
        </w:rPr>
        <w:t>тдела в МФЦ через курьера МФЦ;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передача исполненного запроса фиксируется специалистом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в журнале регистрации выданных постановлений о предварительном согласовании предоставления земельного участка с пометкой в графе «примечание» «МФЦ»;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выдачу запроса заявителю осуществляют работники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2.18.2. Особенностью предоставления муниципальной услуги в электронной форме является то, что: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предоставление муниципальной услуги в электронной форме осуществляется на официальном сайте МФЦ и Едином портале государственных и муниципальных услуг (функций);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предоставление муниципальной услуги с использованием Единого портала государственных и муниципальных услуг (функций) осуществляется в отношении заявителей, прошедших процедуру регистрации и авторизации с использованием Федеральной государственной информационной системы 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</w:t>
      </w:r>
      <w:r w:rsidR="00D73E6A">
        <w:rPr>
          <w:rFonts w:ascii="Times New Roman" w:hAnsi="Times New Roman" w:cs="Times New Roman"/>
          <w:sz w:val="28"/>
          <w:szCs w:val="28"/>
        </w:rPr>
        <w:t>ных услуг в электронной форме»;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в порядке и случаях, установленных законодательством Российской Федерации, предоставление муниципальной услуги  в электронной форме осуществляется с применением электронной подписи;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запрос  и документы, подаваемые заявителем в электронной форме, могут быть подписаны простой электронной подписью, за исключением случаев, когда законодательством Российской Федерации предусматривается обязательность их подписания усиленной квалифицированной электронной подписью;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перечень 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запрос и документы к нему, поступившие от заявителя по электронной почте, распечатывается специалистом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в день их поступления;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запрос, поступивший по электронной почте, регистрируется в журнале регистрации поступивших запросов. Регистрационный номер запроса дополняется знаком «@»;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подготовленный документ на запрос, поступивший по электронной почте, сканируется и направляется на адрес электронной почты заявителя, подлинник выдается способом, указанном в запросе.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 Состав, последовательность и сроки выполнения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административных процедур (действий), требования к порядку их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выполнения, в том числе особенности выполнения административных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процедур (действий) в электронной форме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116288" w:rsidRPr="00871F43" w:rsidRDefault="00116288" w:rsidP="00871F43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1F43">
        <w:rPr>
          <w:rFonts w:ascii="Times New Roman" w:hAnsi="Times New Roman" w:cs="Times New Roman"/>
          <w:sz w:val="28"/>
          <w:szCs w:val="28"/>
        </w:rPr>
        <w:t>прием, и регистрация поступившего запроса и прилагаемых документов;</w:t>
      </w:r>
    </w:p>
    <w:p w:rsidR="00116288" w:rsidRPr="00871F43" w:rsidRDefault="00116288" w:rsidP="00871F43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1F43">
        <w:rPr>
          <w:rFonts w:ascii="Times New Roman" w:hAnsi="Times New Roman" w:cs="Times New Roman"/>
          <w:sz w:val="28"/>
          <w:szCs w:val="28"/>
        </w:rPr>
        <w:t>рассмотрение запроса и принятие решения о предоставлении или отказе в предоставлении муниципальной услуги;</w:t>
      </w:r>
    </w:p>
    <w:p w:rsidR="00116288" w:rsidRPr="00871F43" w:rsidRDefault="00116288" w:rsidP="00871F43">
      <w:pPr>
        <w:pStyle w:val="a7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1F43">
        <w:rPr>
          <w:rFonts w:ascii="Times New Roman" w:hAnsi="Times New Roman" w:cs="Times New Roman"/>
          <w:sz w:val="28"/>
          <w:szCs w:val="28"/>
        </w:rPr>
        <w:t>подготовка результата – Соглашение  либо отказ в предоставлении муниципальной услуги;</w:t>
      </w:r>
    </w:p>
    <w:p w:rsidR="00116288" w:rsidRPr="00871F43" w:rsidRDefault="00116288" w:rsidP="00871F43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1F43">
        <w:rPr>
          <w:rFonts w:ascii="Times New Roman" w:hAnsi="Times New Roman" w:cs="Times New Roman"/>
          <w:sz w:val="28"/>
          <w:szCs w:val="28"/>
        </w:rPr>
        <w:t>регистрация и выдача подготовленного результата.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Последовательность действий при предоставлении муниципальной услуги отражена схематично в </w:t>
      </w:r>
      <w:r w:rsidRPr="00873660">
        <w:rPr>
          <w:rFonts w:ascii="Times New Roman" w:hAnsi="Times New Roman" w:cs="Times New Roman"/>
          <w:sz w:val="28"/>
          <w:szCs w:val="28"/>
        </w:rPr>
        <w:t xml:space="preserve">приложении № </w:t>
      </w:r>
      <w:r w:rsidR="00873660" w:rsidRPr="00873660">
        <w:rPr>
          <w:rFonts w:ascii="Times New Roman" w:hAnsi="Times New Roman" w:cs="Times New Roman"/>
          <w:sz w:val="28"/>
          <w:szCs w:val="28"/>
        </w:rPr>
        <w:t>2</w:t>
      </w:r>
      <w:r w:rsidRPr="00116288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3.1. Прием и регистрация поступившего запроса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3.1.1. Основанием для предоставления муниципальной услуги, является письменный запрос заявителя в Администрацию поселения или МФЦ с приложением всех необходимых документов, указанных в пункте 2.6.1 настоящего Административного регламента.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3.1.2. Специалист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или МФЦ, осуществляющий прием документов: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1) устанавливает личность заявителя, в том числе проверяет документ, удостоверяющий личность заявителя, либо полномочия представителя;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2) осуществляет проверку наличия всех необходимых документов  и правильности их оформления, удостоверяясь, в том что: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копии документов удостоверены в установленном законодательством порядке;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тексты документов написаны разборчиво, наименование юридических лиц без сокращения, с указанием их места нахождения;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имена физических лиц, адреса их места жительства написаны полностью;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 документах нет подчисток, приписок, зачеркнутых слов и иных не оговоренных исправлений, дающих возможность неоднозначного толкования представленных документов и  вызывающих сомнения в законности предоставленных документов;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документы не содержат серьезных повреждений, наличие которых не позволяет однозначно истолковать их содержание;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не истек срок действия документа;  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помогает заявителю оформить запрос на предоставление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предоставляет заявителю консультацию по порядку и срокам предоставления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в случае если имеются основания для отказа в приеме документов, необходимых для предоставления муниципальной услуги предусмотренные пунктом 2.9 настоящего Административного регламента, специалист </w:t>
      </w:r>
      <w:r w:rsidR="00871F43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или МФЦ отказывает заявителю в приеме запроса о предоставлении муниципальной услуги с объяснением причин.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3.1.3. МФЦ не позднее следующего рабочего дня после принятия запроса с приложенными документами, передает их в Администрацию поселения для рассмотрения и принятия решения о предоставлении или об отказе в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3.1.4. Критерием принятия решения по данной административной процедуре является соответствие запроса утвержденной форме и наличие всех необходимых документов к нему.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3.1.5. Результатом данной административной процедуры является: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прием запроса и документов на получение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уведомление об отказе в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3.1.6. Ответственным за выполнение данной административной процедуры  является специалист Отдела. Специалист Отдела, принимает запрос и прилагаемые документы.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предоставлении заявителем полного пакета документов специалист Отдела регистрирует запрос в журнале регистрации и контроля поступающих документов в Администрацию поселения, в том числе по электронной почте, отправленной фельдъегерской связью (1 календарный день).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3.2. Запрос документов в рамках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межведомственного взаимодействия и недостающей информации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 xml:space="preserve">Основанием для начала административной процедуры является поступление в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 или МФЦ, запроса и прилагаемых документов, необходимых для предоставления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В случае не представления заявителем по собственной инициативе документов, предоставляемых в рамках межведомственного взаимодействия указанных в подпункте 2.7.2 пункта 2.7 настоящего Административного регламента, специалист </w:t>
      </w:r>
      <w:r w:rsidR="00D73E6A">
        <w:rPr>
          <w:rFonts w:ascii="Times New Roman" w:hAnsi="Times New Roman" w:cs="Times New Roman"/>
          <w:sz w:val="28"/>
          <w:szCs w:val="28"/>
        </w:rPr>
        <w:t>Отдела</w:t>
      </w:r>
      <w:r w:rsidRPr="00116288">
        <w:rPr>
          <w:rFonts w:ascii="Times New Roman" w:hAnsi="Times New Roman" w:cs="Times New Roman"/>
          <w:sz w:val="28"/>
          <w:szCs w:val="28"/>
        </w:rPr>
        <w:t>, ответственный за прием заявления и документов, в течение 1 рабочего дня с момента поступления запроса о предоставлении муниципальной услуги направляет запрос в соответствующие органы, организации, учреждения в рамках межведомственного взаимодействия.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 случае самостоятельного представления заявителем необходимых документов сведения в рамках межведомственного взаимодействия не запрашиваются.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3.3. Рассмотрение запроса и принятие решения о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предоставлении, отказе в предоставлении или приостановлении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3.3.1. Основанием для начала выполнения административной процедуры по проверке представленных документов и принятия решения о подготовке Соглашения, является поступление специалисту </w:t>
      </w:r>
      <w:r w:rsidR="00D73E6A">
        <w:rPr>
          <w:rFonts w:ascii="Times New Roman" w:hAnsi="Times New Roman" w:cs="Times New Roman"/>
          <w:sz w:val="28"/>
          <w:szCs w:val="28"/>
        </w:rPr>
        <w:t>Отдела</w:t>
      </w:r>
      <w:r w:rsidRPr="00116288">
        <w:rPr>
          <w:rFonts w:ascii="Times New Roman" w:hAnsi="Times New Roman" w:cs="Times New Roman"/>
          <w:sz w:val="28"/>
          <w:szCs w:val="28"/>
        </w:rPr>
        <w:t>, запроса с прилагаемыми к нему документами и с резолюцией Главы поселения.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3.3.2. Специалист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производит проверку представленных документов на соответствие пункту 2.6.1 Административного регламента и, при соответствии документов, готовит  соответствующее решение.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3.3.3. В случае несоответствия представленных документов пункту 2.6.1 Административного регламента, специалист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возвращает документы заявителю и готовит соответствующее решение.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3.3.4. Решение об отказе в выдаче проекта Соглашения, должно содержать основания отказа с обязательной ссылкой на нарушения, предусмотренные пунктом 2.8.1 настоящего Административного регламента.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принятии такого решения в адрес заявителя специалистом отдела земельных отношений, готовится соответствующее письмо в 2-х экземплярах с указанием оснований для отказа в предоставлении муниципальной услуги, 1 экземпляр выдается или направляется заявителю, 1 экземпляр хранится в ведомственном архиве администрации поселения. В случае предоставления услуги через МФЦ, 1 экземпляр направляется  в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3.3.5. Критериями принятия решения являются: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обращение за получением муниципальной услуги соответствующего лица;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представление в полном объеме документов указанных в пунктах 2.6.1 Административного регламента;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достоверность поданных документов, указанных в пунктах 2.6.1 Административного регламента.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3.3.6. Срок выполнения административной процедуры по проверке пред­ставленных документов и подготовке принятия проекта решения о выдаче (отказе в выдаче) договора аренды земельного участка со­ставляет 30 календарных дней.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3.4.Подготовка результата - проекта Соглашения,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или мотивированного отказа в предоставлении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3.4.1. Основанием для начала выполнения административной процедуры по принятию решения о выдаче проекта Соглашения, является поступление запроса с прилагаемыми к нему документами на рассмотрение специалисту отдела земельных отношений.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3.4.2. При наличии оснований для предоставления муниципальной услуги, специалист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в течение 30 календарных дней готовит проект Соглашения и передает его на подписание Главе поселения.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3.4.3. Глава поселения в течение 1 календарного дня подписывает представленные документы (проект Соглашения или мотивированный отказ в предоставлении муниципальной услуги) и возвращает его специалисту отдела земельных отношений для регистрации и передачи заявителю непосредственно или в МФЦ для передачи заявителю (по выбору заявителя).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3.4.4. Результатом административной процедуры является подписанное и зарегистрированное в установленном порядке Соглашение.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3.4.5. Критерии принятия решения: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соответствие представленных документов установленным требованиям;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предоставление в полном объеме документов, указанных в пункте 2.6.1. Административного регламента;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достоверность поданных документов;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отсутствие сведений, заключений, выписок и прочих документов от органов, участвующих в предоставлении услуги, содержащих основания для отказа в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3.4.6. Способом фиксации результата выполнения административной процедуры является подписание Главой поселения проекта Соглашения или отказ в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3.5. Регистрация и выдача подготовленного результата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3.5.1. Подписанный Главой поселения результат (Соглашение или мотивированный отказ в предоставлении муниципальной услуги) регистрируется в журнале регистрации выданных договоров аренды земельного участка и выдается заявителю.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Заявитель, подтверждает получение документов личной подписью с расшифровкой в соответствующей графе журнала регистрации. Максимальный срок выполнения административной процедуры - 15 минут.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3.5.2. Проект Соглашения подготавливается в 3-х экземплярах,  1-й из которых хранится в </w:t>
      </w:r>
      <w:r w:rsidR="00D73E6A">
        <w:rPr>
          <w:rFonts w:ascii="Times New Roman" w:hAnsi="Times New Roman" w:cs="Times New Roman"/>
          <w:sz w:val="28"/>
          <w:szCs w:val="28"/>
        </w:rPr>
        <w:t>Отделе</w:t>
      </w:r>
      <w:r w:rsidRPr="0011628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0D5FA8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  <w:r w:rsidR="00D73E6A">
        <w:rPr>
          <w:rFonts w:ascii="Times New Roman" w:hAnsi="Times New Roman" w:cs="Times New Roman"/>
          <w:sz w:val="28"/>
          <w:szCs w:val="28"/>
        </w:rPr>
        <w:t>Новопокров</w:t>
      </w:r>
      <w:r w:rsidRPr="00116288">
        <w:rPr>
          <w:rFonts w:ascii="Times New Roman" w:hAnsi="Times New Roman" w:cs="Times New Roman"/>
          <w:sz w:val="28"/>
          <w:szCs w:val="28"/>
        </w:rPr>
        <w:t xml:space="preserve">ского района, 2-й экземпляр выдается заявителю </w:t>
      </w:r>
      <w:r w:rsidRPr="00116288">
        <w:rPr>
          <w:rFonts w:ascii="Times New Roman" w:hAnsi="Times New Roman" w:cs="Times New Roman"/>
          <w:sz w:val="28"/>
          <w:szCs w:val="28"/>
        </w:rPr>
        <w:lastRenderedPageBreak/>
        <w:t xml:space="preserve">(направляются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тделом в МФЦ для передачи заявителю), 3-й экземпляр органу, осуществляющему государственную регистрацию прав на недвижимое имущество и сделок с ним.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3.5.3. Передача документов на всех стадиях подготовки проекта, договора аренды земельного участка осуществляется с внесением соответствующих данных в электронную базу (с указанием даты, времени и лица, которому переданы документы).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3.5.4. Порядок передачи курьером документов из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в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Передача документов из </w:t>
      </w:r>
      <w:r w:rsidR="00D73E6A">
        <w:rPr>
          <w:rFonts w:ascii="Times New Roman" w:hAnsi="Times New Roman" w:cs="Times New Roman"/>
          <w:sz w:val="28"/>
          <w:szCs w:val="28"/>
        </w:rPr>
        <w:t>О</w:t>
      </w:r>
      <w:r w:rsidRPr="00116288">
        <w:rPr>
          <w:rFonts w:ascii="Times New Roman" w:hAnsi="Times New Roman" w:cs="Times New Roman"/>
          <w:sz w:val="28"/>
          <w:szCs w:val="28"/>
        </w:rPr>
        <w:t>тдела в МФЦ осуществляется на основании реестра, который составляется в 2-х экземплярах и содержит дату и время передачи.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Работник МФЦ, получивший документы из </w:t>
      </w:r>
      <w:r w:rsidR="00D73E6A">
        <w:rPr>
          <w:rFonts w:ascii="Times New Roman" w:hAnsi="Times New Roman" w:cs="Times New Roman"/>
          <w:sz w:val="28"/>
          <w:szCs w:val="28"/>
        </w:rPr>
        <w:t>Отдела</w:t>
      </w:r>
      <w:r w:rsidRPr="00116288">
        <w:rPr>
          <w:rFonts w:ascii="Times New Roman" w:hAnsi="Times New Roman" w:cs="Times New Roman"/>
          <w:sz w:val="28"/>
          <w:szCs w:val="28"/>
        </w:rPr>
        <w:t>, проверяет наличие передаваемых документов, делает в реестре отметку о принятии и передает принятые документы по реестру в сектор приема и выдачи документов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3.5.5. Порядок выдачи документов заявителю в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При выдаче документов работник МФЦ: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устанавливает личность заявителя, проверяет наличие расписки (в случае утери заявителем расписки, проверяет наличие расписки в архиве МФЦ, изготавливает 1 копию, либо распечатывает с использованием программного электронного комплекса, на обратной стороне которой делает надпись «оригинал расписки утерян», ставит дату и подпись);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знакомит заявителя с содержанием документов и выдает их.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Заявитель подтверждает получение документов личной подписью с расшифровкой в соответствующей графе расписки, которая хранится в МФЦ.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3.5.6. Заявитель,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границах, обеспечивает проведение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части земельного участка, в отношении которой устанавливается сервитут, и обращается за осуществлением государственного кадастрового учета указанной части земельного участка, за исключением случаев установления сервитута в отношении всего земельного участка, а также случаев, предусмотренных пунктом 4 статьи 39.25 Земельного кодекса Российской Федерации.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3.5.7. В срок не более чем 30 календарных дней со дня представления заявителем в Администрацию поселения уведомления о государственном кадастровом учете частей земельных участков, в отношении которых устанавливается сервитут, Администрация поселения направляет заявителю соглашение об установлении сервитута, подписанное Главой поселения, в 3 экземплярах. Заявитель обязан подписать указанное соглашение не позднее чем через 30 календарных дней со дня его получения.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Последовательность действий при предоставлении муниципальной услуги отражена схематично в приложении № 4 к настоящему Административному регламенту.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 Формы контроля за предоставлением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 отдела земельных отношений.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4.1.Порядок осуществления текущего контроля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за соблюдением и исполнением ответственными должностными лицами положений административного регламента и нормативных правовых актов, устанавливающих требования к представлению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4.1.1. Текущий контроль, за соблюдением и исполнением законодательства и положений настоящего Административного регламента в ходе предоставления муниципальной услуги осуществляется путем проведения проверок специалистов </w:t>
      </w:r>
      <w:r w:rsidR="00D73E6A">
        <w:rPr>
          <w:rFonts w:ascii="Times New Roman" w:hAnsi="Times New Roman" w:cs="Times New Roman"/>
          <w:sz w:val="28"/>
          <w:szCs w:val="28"/>
        </w:rPr>
        <w:t xml:space="preserve">Отдела, </w:t>
      </w:r>
      <w:r w:rsidRPr="00116288">
        <w:rPr>
          <w:rFonts w:ascii="Times New Roman" w:hAnsi="Times New Roman" w:cs="Times New Roman"/>
          <w:sz w:val="28"/>
          <w:szCs w:val="28"/>
        </w:rPr>
        <w:t>Главой поселения</w:t>
      </w:r>
      <w:r w:rsidR="00D73E6A">
        <w:rPr>
          <w:rFonts w:ascii="Times New Roman" w:hAnsi="Times New Roman" w:cs="Times New Roman"/>
          <w:sz w:val="28"/>
          <w:szCs w:val="28"/>
        </w:rPr>
        <w:t>, заместителем главы поселения</w:t>
      </w:r>
      <w:r w:rsidRPr="00116288">
        <w:rPr>
          <w:rFonts w:ascii="Times New Roman" w:hAnsi="Times New Roman" w:cs="Times New Roman"/>
          <w:sz w:val="28"/>
          <w:szCs w:val="28"/>
        </w:rPr>
        <w:t>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4.1.2. Периодичность осуществления текущего контроля определяется Главой поселения.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 Порядок и периодичность осуществления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плановых и внеплановых проверок полноты и качества предоставления муниципальной услуги, в том числе порядок и формы контроля за полнотой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и качеством предоставления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4.2.1. Контроль за полнотой и качеством предоставления муниципальной услуги включает в себя проведение плановых (в соответствии с утвержденным графиком) и внеплановых проверок, проверки также проводятся по конкретному обращению заявителей.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4.2.2. Плановые и внеплановые проверки проводятся начальником отдела земельных отношений, координирующим работу по вопросам земельных отношений.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4.2.3. Все плановые проверки должны осуществляться регулярно, в течение всего периода деятельности по предоставлению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4.2.4. Периодичность плановых проверок – 1 раз в год.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4.2.5. Внеплановые проверки проводятся по мере поступления жалоб на действия должностных лиц, связанных с предоставлением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4.2.6. В ходе плановых и внеплановых проверок: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>проверяется знание ответственными лицами требований настоящего Административного регламента, нормативных правовых актов, устанавливающих требования к предоставлению муниципальной услуги;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проверяется соблюдение сроков и последовательности исполнения административных процедур;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выявляются нарушения прав заявителей, недостатки, допущенные в ходе предоставления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4.2.7. По результатам проведенных проверок в случае выявления нарушения порядка предоставления муниципальной услуги,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4.3. Ответственность должностных лиц, муниципальных служащих и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служащих за решения и действия (бездействие), принимаемые</w:t>
      </w:r>
      <w:r w:rsidR="00D73E6A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(осуществляемые) в ходе предоставления муниципальной услуги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4.3.1. Должностные лица, муниципальные служащие и служащие, участвующие в предоставлении муниципальной услуги, несут персональную ответственность за принятие решений и действия (бездействие) при предоставлении муниципальной услуги.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4.3.2. Персональная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4.4. Положения, характеризующие требования к порядку и формам</w:t>
      </w:r>
      <w:r w:rsidR="00871F43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контроля за предоставлением муниципальной услуги, в том числе</w:t>
      </w:r>
      <w:r w:rsidR="00871F43">
        <w:rPr>
          <w:rFonts w:ascii="Times New Roman" w:hAnsi="Times New Roman" w:cs="Times New Roman"/>
          <w:sz w:val="28"/>
          <w:szCs w:val="28"/>
        </w:rPr>
        <w:t xml:space="preserve"> </w:t>
      </w:r>
      <w:r w:rsidRPr="00116288">
        <w:rPr>
          <w:rFonts w:ascii="Times New Roman" w:hAnsi="Times New Roman" w:cs="Times New Roman"/>
          <w:sz w:val="28"/>
          <w:szCs w:val="28"/>
        </w:rPr>
        <w:t>со стороны граждан, их объединений и организаций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4.4.1. Порядок и формы контроля, за предоставлением муниципальной услуги должны отвечать требованиям непрерывности и действенности (эффективности).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4.4.2. Граждане,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мерах.</w:t>
      </w:r>
    </w:p>
    <w:p w:rsidR="00116288" w:rsidRPr="00116288" w:rsidRDefault="00116288" w:rsidP="00871F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88" w:rsidRPr="00116288" w:rsidRDefault="00116288" w:rsidP="00871F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5. Досудебный (внесудебный) порядок обжалования</w:t>
      </w:r>
    </w:p>
    <w:p w:rsidR="00116288" w:rsidRPr="00116288" w:rsidRDefault="00116288" w:rsidP="00871F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решений и действий (бездействия) Администрации поселения,</w:t>
      </w:r>
    </w:p>
    <w:p w:rsidR="00116288" w:rsidRPr="00116288" w:rsidRDefault="00116288" w:rsidP="00871F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предоставляющей муниципальную услугу, а также должностных</w:t>
      </w:r>
    </w:p>
    <w:p w:rsidR="00116288" w:rsidRDefault="00116288" w:rsidP="00871F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t>лиц, муниципальных служащих, служащих</w:t>
      </w:r>
    </w:p>
    <w:p w:rsidR="00871F43" w:rsidRPr="00116288" w:rsidRDefault="00871F43" w:rsidP="00871F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5.1. Заявитель может обратиться с жалобой, в том числе в следующих случаях: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нарушение срока регистрации запроса заявителя о предоставлении муниципальной услуги;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lastRenderedPageBreak/>
        <w:t>- нарушение срока предоставления муниципальной услуги;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 xml:space="preserve">- отказ администрации, </w:t>
      </w:r>
      <w:r w:rsidRPr="0029674F">
        <w:rPr>
          <w:rFonts w:ascii="Times New Roman CYR" w:eastAsia="Calibri" w:hAnsi="Times New Roman CYR" w:cs="Times New Roman CYR"/>
          <w:sz w:val="28"/>
          <w:szCs w:val="28"/>
        </w:rPr>
        <w:t>должностного</w:t>
      </w:r>
      <w:r>
        <w:rPr>
          <w:rFonts w:ascii="Times New Roman CYR" w:eastAsia="Calibri" w:hAnsi="Times New Roman CYR" w:cs="Times New Roman CYR"/>
          <w:sz w:val="28"/>
          <w:szCs w:val="28"/>
        </w:rPr>
        <w:t xml:space="preserve"> лица</w:t>
      </w:r>
      <w:r w:rsidRPr="0029674F">
        <w:rPr>
          <w:rFonts w:ascii="Times New Roman CYR" w:eastAsia="Calibri" w:hAnsi="Times New Roman CYR" w:cs="Times New Roman CYR"/>
          <w:sz w:val="28"/>
          <w:szCs w:val="28"/>
        </w:rPr>
        <w:t xml:space="preserve"> администрации</w:t>
      </w:r>
      <w:r>
        <w:rPr>
          <w:rFonts w:ascii="Times New Roman CYR" w:eastAsia="Calibri" w:hAnsi="Times New Roman CYR" w:cs="Times New Roman CYR"/>
          <w:sz w:val="28"/>
          <w:szCs w:val="28"/>
        </w:rPr>
        <w:t>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 xml:space="preserve">5.2. Жалоба подается в письменной форме на бумажном носителе, в электронной форме в администрацию. 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Жалоба на действия (бездействие) специалистов МФЦ подаются директору МФЦ. Жалоба на решения, принятые директором МФЦ, подается в администрацию муниципального образования Новопокровский район.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5.3. Жалоба может быть направлена по почте, через МФЦ,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5.4. Жалоба должна содержать: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lastRenderedPageBreak/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 xml:space="preserve">5.5. Жалоба, поступившая в администрацию, МФЦ подлежит рассмотрению главой, директором МФЦ, уполномоченным на рассмотрение жалобы, в течение пятнадцати рабочих дней со дня ее регистрации, а в случае обжалования отказа администрации, МФЦ, должностного лица администрации, специалиста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 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5.6. По результатам рассмотрения жалобы принимается одно из следующих решений: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жалоба удовлетворяется, в том числе в форме отмены принятого решения, исправления допущенных администрацией,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- в удовлетворении жалобы отказывается.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 xml:space="preserve">5.7. В случае признания обращения необоснованным, заявитель об этом уведомляется, ему разъясняется порядок обращения в суд с указанием юрисдикции и адреса суда. 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5.8. Не позднее дня, следующего за днем принятия решения об удовлетворении жалобы, либо отказе в удовлетворении жалобы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5.9.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871F43" w:rsidRDefault="00871F43" w:rsidP="00871F43">
      <w:pPr>
        <w:spacing w:after="0" w:line="240" w:lineRule="auto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</w:p>
    <w:p w:rsidR="00EA045B" w:rsidRDefault="00EA045B" w:rsidP="00EA045B">
      <w:pPr>
        <w:pStyle w:val="a8"/>
        <w:spacing w:after="0"/>
        <w:rPr>
          <w:b w:val="0"/>
          <w:bCs w:val="0"/>
          <w:sz w:val="28"/>
          <w:szCs w:val="28"/>
        </w:rPr>
      </w:pPr>
    </w:p>
    <w:p w:rsidR="00EA045B" w:rsidRDefault="00EA045B" w:rsidP="00EA045B">
      <w:pPr>
        <w:pStyle w:val="a8"/>
        <w:spacing w:after="0"/>
        <w:rPr>
          <w:b w:val="0"/>
          <w:bCs w:val="0"/>
          <w:sz w:val="28"/>
          <w:szCs w:val="28"/>
        </w:rPr>
      </w:pPr>
    </w:p>
    <w:p w:rsidR="00EA045B" w:rsidRPr="00EA045B" w:rsidRDefault="00EA045B" w:rsidP="00EA045B">
      <w:pPr>
        <w:pStyle w:val="a8"/>
        <w:spacing w:after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Глава Новоиван</w:t>
      </w:r>
      <w:r w:rsidR="00B50AE6" w:rsidRPr="00B50AE6">
        <w:rPr>
          <w:b w:val="0"/>
          <w:bCs w:val="0"/>
          <w:sz w:val="28"/>
          <w:szCs w:val="28"/>
        </w:rPr>
        <w:t>овского</w:t>
      </w:r>
      <w:r>
        <w:rPr>
          <w:b w:val="0"/>
          <w:bCs w:val="0"/>
          <w:sz w:val="28"/>
          <w:szCs w:val="28"/>
        </w:rPr>
        <w:t xml:space="preserve"> </w:t>
      </w:r>
      <w:r w:rsidR="00B50AE6" w:rsidRPr="00EA045B">
        <w:rPr>
          <w:b w:val="0"/>
          <w:sz w:val="28"/>
          <w:szCs w:val="28"/>
        </w:rPr>
        <w:t>сельского поселения</w:t>
      </w:r>
      <w:r w:rsidR="00B50AE6" w:rsidRPr="00B50AE6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</w:t>
      </w:r>
      <w:r w:rsidR="00B50AE6" w:rsidRPr="00B50AE6">
        <w:rPr>
          <w:sz w:val="28"/>
          <w:szCs w:val="28"/>
        </w:rPr>
        <w:t xml:space="preserve"> </w:t>
      </w:r>
      <w:r w:rsidRPr="00EA045B">
        <w:rPr>
          <w:b w:val="0"/>
          <w:sz w:val="28"/>
          <w:szCs w:val="28"/>
        </w:rPr>
        <w:t>В.А.Абеленцев</w:t>
      </w:r>
      <w:r w:rsidR="00B50AE6" w:rsidRPr="00EA045B">
        <w:rPr>
          <w:b w:val="0"/>
          <w:sz w:val="28"/>
          <w:szCs w:val="28"/>
        </w:rPr>
        <w:tab/>
      </w:r>
      <w:r w:rsidR="00B50AE6" w:rsidRPr="00B50AE6">
        <w:rPr>
          <w:sz w:val="28"/>
          <w:szCs w:val="28"/>
        </w:rPr>
        <w:tab/>
        <w:t xml:space="preserve">     </w:t>
      </w:r>
      <w:r w:rsidR="00B50AE6" w:rsidRPr="00B50AE6">
        <w:rPr>
          <w:sz w:val="28"/>
          <w:szCs w:val="28"/>
        </w:rPr>
        <w:tab/>
        <w:t xml:space="preserve">                            </w:t>
      </w:r>
    </w:p>
    <w:p w:rsidR="00EA045B" w:rsidRDefault="00EA045B" w:rsidP="001A5553">
      <w:pPr>
        <w:tabs>
          <w:tab w:val="left" w:pos="5685"/>
          <w:tab w:val="center" w:pos="7464"/>
        </w:tabs>
        <w:spacing w:after="0" w:line="240" w:lineRule="auto"/>
        <w:ind w:left="5103" w:firstLine="5"/>
        <w:rPr>
          <w:rFonts w:ascii="Times New Roman" w:hAnsi="Times New Roman" w:cs="Times New Roman"/>
          <w:sz w:val="28"/>
          <w:szCs w:val="28"/>
        </w:rPr>
      </w:pPr>
    </w:p>
    <w:p w:rsidR="001A5553" w:rsidRPr="00A75501" w:rsidRDefault="00116288" w:rsidP="001A5553">
      <w:pPr>
        <w:tabs>
          <w:tab w:val="left" w:pos="5685"/>
          <w:tab w:val="center" w:pos="7464"/>
        </w:tabs>
        <w:spacing w:after="0" w:line="240" w:lineRule="auto"/>
        <w:ind w:left="5103" w:firstLine="5"/>
        <w:rPr>
          <w:rFonts w:ascii="Times New Roman" w:eastAsia="Times New Roman" w:hAnsi="Times New Roman" w:cs="Times New Roman"/>
          <w:sz w:val="28"/>
          <w:szCs w:val="28"/>
        </w:rPr>
      </w:pPr>
      <w:r w:rsidRPr="00116288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A5553" w:rsidRPr="00A75501">
        <w:rPr>
          <w:rFonts w:ascii="Times New Roman" w:eastAsia="Times New Roman" w:hAnsi="Times New Roman" w:cs="Times New Roman"/>
          <w:sz w:val="28"/>
          <w:szCs w:val="28"/>
        </w:rPr>
        <w:t xml:space="preserve">«ПРИЛОЖЕНИЕ № </w:t>
      </w:r>
      <w:r w:rsidR="001A5553">
        <w:rPr>
          <w:rFonts w:ascii="Times New Roman" w:eastAsia="Times New Roman" w:hAnsi="Times New Roman" w:cs="Times New Roman"/>
          <w:sz w:val="28"/>
          <w:szCs w:val="28"/>
        </w:rPr>
        <w:t>1</w:t>
      </w:r>
    </w:p>
    <w:p w:rsidR="001A5553" w:rsidRDefault="001A5553" w:rsidP="001A5553">
      <w:pPr>
        <w:tabs>
          <w:tab w:val="center" w:pos="7464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A75501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1A5553" w:rsidRDefault="001A5553" w:rsidP="001A5553">
      <w:pPr>
        <w:tabs>
          <w:tab w:val="center" w:pos="7464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A75501">
        <w:rPr>
          <w:rFonts w:ascii="Times New Roman" w:eastAsia="Times New Roman" w:hAnsi="Times New Roman" w:cs="Times New Roman"/>
          <w:sz w:val="28"/>
          <w:szCs w:val="28"/>
        </w:rPr>
        <w:t>редоставления муниципальной</w:t>
      </w:r>
    </w:p>
    <w:p w:rsidR="001A5553" w:rsidRPr="00A75501" w:rsidRDefault="001A5553" w:rsidP="001A5553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A75501">
        <w:rPr>
          <w:rFonts w:ascii="Times New Roman" w:eastAsia="Times New Roman" w:hAnsi="Times New Roman" w:cs="Times New Roman"/>
          <w:sz w:val="28"/>
          <w:szCs w:val="28"/>
        </w:rPr>
        <w:t>услуги «</w:t>
      </w:r>
      <w:r w:rsidRPr="00EA5FD5">
        <w:rPr>
          <w:rFonts w:ascii="Times New Roman" w:hAnsi="Times New Roman" w:cs="Times New Roman"/>
          <w:sz w:val="28"/>
          <w:szCs w:val="28"/>
        </w:rPr>
        <w:t>Заключение соглашения об установлении сервитута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A5FD5">
        <w:rPr>
          <w:rFonts w:ascii="Times New Roman" w:hAnsi="Times New Roman" w:cs="Times New Roman"/>
          <w:sz w:val="28"/>
          <w:szCs w:val="28"/>
        </w:rPr>
        <w:t>в отношении земельного участка, находящегося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A5FD5">
        <w:rPr>
          <w:rFonts w:ascii="Times New Roman" w:hAnsi="Times New Roman" w:cs="Times New Roman"/>
          <w:sz w:val="28"/>
          <w:szCs w:val="28"/>
        </w:rPr>
        <w:t>государственной или муниципальной собственности</w:t>
      </w:r>
      <w:r w:rsidRPr="00A7550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947B5B" w:rsidRDefault="001A5553" w:rsidP="001A5553">
      <w:pPr>
        <w:widowControl w:val="0"/>
        <w:tabs>
          <w:tab w:val="center" w:pos="4986"/>
          <w:tab w:val="left" w:pos="8685"/>
        </w:tabs>
        <w:autoSpaceDE w:val="0"/>
        <w:spacing w:after="0" w:line="240" w:lineRule="auto"/>
        <w:ind w:left="567" w:right="566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947B5B">
        <w:rPr>
          <w:rFonts w:ascii="Times New Roman" w:eastAsia="Times New Roman" w:hAnsi="Times New Roman" w:cs="Times New Roman"/>
          <w:sz w:val="28"/>
          <w:szCs w:val="28"/>
          <w:lang w:eastAsia="ar-SA"/>
        </w:rPr>
        <w:t>Форма за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проса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о выдаче разрешения на использование земель или земельного участка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 xml:space="preserve">Главе </w:t>
      </w:r>
      <w:r w:rsidR="00EA045B">
        <w:rPr>
          <w:rFonts w:ascii="Times New Roman" w:eastAsia="Times New Roman" w:hAnsi="Times New Roman" w:cs="Times New Roman"/>
          <w:sz w:val="28"/>
          <w:szCs w:val="28"/>
        </w:rPr>
        <w:t>Новоиван</w:t>
      </w:r>
      <w:r w:rsidRPr="00A75501">
        <w:rPr>
          <w:rFonts w:ascii="Times New Roman" w:eastAsia="Times New Roman" w:hAnsi="Times New Roman" w:cs="Times New Roman"/>
          <w:sz w:val="28"/>
          <w:szCs w:val="28"/>
        </w:rPr>
        <w:t>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31834">
        <w:rPr>
          <w:rFonts w:ascii="Times New Roman" w:eastAsia="Times New Roman" w:hAnsi="Times New Roman" w:cs="Times New Roman"/>
          <w:sz w:val="28"/>
          <w:szCs w:val="28"/>
        </w:rPr>
        <w:t>сельского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eastAsia="Times New Roman" w:hAnsi="Times New Roman" w:cs="Times New Roman"/>
          <w:sz w:val="28"/>
          <w:szCs w:val="28"/>
        </w:rPr>
        <w:t>Новопокров</w:t>
      </w:r>
      <w:r w:rsidRPr="00947B5B">
        <w:rPr>
          <w:rFonts w:ascii="Times New Roman" w:eastAsia="Times New Roman" w:hAnsi="Times New Roman" w:cs="Times New Roman"/>
          <w:sz w:val="28"/>
          <w:szCs w:val="28"/>
        </w:rPr>
        <w:t>ского</w:t>
      </w:r>
      <w:r w:rsidRPr="00C3183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_________________________________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31834">
        <w:rPr>
          <w:rFonts w:ascii="Times New Roman" w:eastAsia="Times New Roman" w:hAnsi="Times New Roman" w:cs="Times New Roman"/>
          <w:i/>
          <w:sz w:val="24"/>
          <w:szCs w:val="24"/>
        </w:rPr>
        <w:t>(ФИО заявителя)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__________________________________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31834">
        <w:rPr>
          <w:rFonts w:ascii="Times New Roman" w:eastAsia="Times New Roman" w:hAnsi="Times New Roman" w:cs="Times New Roman"/>
          <w:i/>
          <w:sz w:val="24"/>
          <w:szCs w:val="24"/>
        </w:rPr>
        <w:t>(адрес заявителя)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__________________________________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31834">
        <w:rPr>
          <w:rFonts w:ascii="Times New Roman" w:eastAsia="Times New Roman" w:hAnsi="Times New Roman" w:cs="Times New Roman"/>
          <w:i/>
          <w:sz w:val="24"/>
          <w:szCs w:val="24"/>
        </w:rPr>
        <w:t>(адрес электронной почты заявителя)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__________________________________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31834">
        <w:rPr>
          <w:rFonts w:ascii="Times New Roman" w:eastAsia="Times New Roman" w:hAnsi="Times New Roman" w:cs="Times New Roman"/>
          <w:i/>
          <w:sz w:val="24"/>
          <w:szCs w:val="24"/>
        </w:rPr>
        <w:t>(телефон заявителя)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C31834" w:rsidRDefault="001A5553" w:rsidP="001A5553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</w:rPr>
        <w:t>ПРОС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о выдаче разрешения на использование земель или земельного участка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Прошу выдать разрешение на использование ___________________________________________________________________</w:t>
      </w:r>
      <w:r w:rsidRPr="00C31834">
        <w:rPr>
          <w:rFonts w:ascii="Times New Roman" w:eastAsia="Times New Roman" w:hAnsi="Times New Roman" w:cs="Times New Roman"/>
          <w:sz w:val="24"/>
          <w:szCs w:val="24"/>
        </w:rPr>
        <w:t>(земель, части земельного участка или земельного участка)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___________________________ </w:t>
      </w:r>
      <w:r w:rsidRPr="00C31834">
        <w:rPr>
          <w:rFonts w:ascii="Times New Roman" w:eastAsia="Times New Roman" w:hAnsi="Times New Roman" w:cs="Times New Roman"/>
          <w:i/>
          <w:sz w:val="28"/>
          <w:szCs w:val="28"/>
        </w:rPr>
        <w:t>(при наличии)</w:t>
      </w:r>
      <w:r w:rsidRPr="00C31834">
        <w:rPr>
          <w:rFonts w:ascii="Times New Roman" w:eastAsia="Times New Roman" w:hAnsi="Times New Roman" w:cs="Times New Roman"/>
          <w:sz w:val="28"/>
          <w:szCs w:val="28"/>
        </w:rPr>
        <w:t>, расположенного ______________________________________________________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____________________________________________________________________, площадью __________ кв.м.,  для целей__________________________________ ___________________________________________, на срок _________________.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C31834" w:rsidRDefault="001A5553" w:rsidP="001A5553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ab/>
        <w:t xml:space="preserve">Даю свое согласие администрации </w:t>
      </w:r>
      <w:r w:rsidR="000D5FA8">
        <w:rPr>
          <w:rFonts w:ascii="Times New Roman" w:eastAsia="Times New Roman" w:hAnsi="Times New Roman" w:cs="Times New Roman"/>
          <w:sz w:val="28"/>
          <w:szCs w:val="28"/>
        </w:rPr>
        <w:t>Новоивановского сельского поселения</w:t>
      </w:r>
      <w:r w:rsidRPr="00C3183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Новопокро</w:t>
      </w:r>
      <w:r w:rsidRPr="00A75501">
        <w:rPr>
          <w:rFonts w:ascii="Times New Roman" w:eastAsia="Times New Roman" w:hAnsi="Times New Roman" w:cs="Times New Roman"/>
          <w:sz w:val="28"/>
          <w:szCs w:val="28"/>
        </w:rPr>
        <w:t>вского</w:t>
      </w:r>
      <w:r w:rsidRPr="00C31834">
        <w:rPr>
          <w:rFonts w:ascii="Times New Roman" w:eastAsia="Times New Roman" w:hAnsi="Times New Roman" w:cs="Times New Roman"/>
          <w:sz w:val="28"/>
          <w:szCs w:val="28"/>
        </w:rPr>
        <w:t xml:space="preserve"> района на обработку моих персональных данных,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данных.</w:t>
      </w:r>
    </w:p>
    <w:p w:rsidR="001A5553" w:rsidRPr="00C31834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C31834" w:rsidRDefault="001A5553" w:rsidP="001A5553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ab/>
        <w:t>К заявлению прилагаются следующие документы:</w:t>
      </w:r>
    </w:p>
    <w:p w:rsidR="001A5553" w:rsidRPr="00C31834" w:rsidRDefault="001A5553" w:rsidP="001A55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 xml:space="preserve">1) документы, удостоверяющие личность заявителя и представителя заявителя, и документа, подтверждающего полномочия представителя </w:t>
      </w:r>
      <w:r w:rsidRPr="00C31834">
        <w:rPr>
          <w:rFonts w:ascii="Times New Roman" w:eastAsia="Times New Roman" w:hAnsi="Times New Roman" w:cs="Times New Roman"/>
          <w:sz w:val="28"/>
          <w:szCs w:val="28"/>
        </w:rPr>
        <w:lastRenderedPageBreak/>
        <w:t>заявителя, в случае, если заявление подается представителем заявителя (копия) (на___л);</w:t>
      </w:r>
    </w:p>
    <w:p w:rsidR="001A5553" w:rsidRPr="00C31834" w:rsidRDefault="001A5553" w:rsidP="001A55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2)схема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государственного кадастра недвижимости) (на___л);</w:t>
      </w:r>
    </w:p>
    <w:tbl>
      <w:tblPr>
        <w:tblW w:w="0" w:type="auto"/>
        <w:jc w:val="center"/>
        <w:tblInd w:w="-30" w:type="dxa"/>
        <w:tblBorders>
          <w:insideV w:val="single" w:sz="4" w:space="0" w:color="000000"/>
        </w:tblBorders>
        <w:tblLook w:val="04A0"/>
      </w:tblPr>
      <w:tblGrid>
        <w:gridCol w:w="9788"/>
      </w:tblGrid>
      <w:tr w:rsidR="001A5553" w:rsidRPr="00C31834" w:rsidTr="000D5FA8">
        <w:trPr>
          <w:jc w:val="center"/>
        </w:trPr>
        <w:tc>
          <w:tcPr>
            <w:tcW w:w="9788" w:type="dxa"/>
          </w:tcPr>
          <w:p w:rsidR="001A5553" w:rsidRPr="00C31834" w:rsidRDefault="001A5553" w:rsidP="000D5FA8">
            <w:pPr>
              <w:tabs>
                <w:tab w:val="left" w:pos="852"/>
              </w:tabs>
              <w:autoSpaceDE w:val="0"/>
              <w:autoSpaceDN w:val="0"/>
              <w:adjustRightInd w:val="0"/>
              <w:spacing w:after="0" w:line="240" w:lineRule="auto"/>
              <w:ind w:hanging="3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183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3)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</w:t>
            </w:r>
            <w:r w:rsidRPr="00C3183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адастровая выписка о земельном участке или кадастровый паспорт земельного участка </w:t>
            </w:r>
            <w:r w:rsidRPr="00C3183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(подлинник) (на___л);</w:t>
            </w:r>
          </w:p>
        </w:tc>
      </w:tr>
      <w:tr w:rsidR="001A5553" w:rsidRPr="00C31834" w:rsidTr="000D5FA8">
        <w:trPr>
          <w:jc w:val="center"/>
        </w:trPr>
        <w:tc>
          <w:tcPr>
            <w:tcW w:w="9788" w:type="dxa"/>
          </w:tcPr>
          <w:p w:rsidR="001A5553" w:rsidRPr="00C31834" w:rsidRDefault="001A5553" w:rsidP="000D5FA8">
            <w:pPr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183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4)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</w:t>
            </w:r>
            <w:r w:rsidRPr="00C31834">
              <w:rPr>
                <w:rFonts w:ascii="Times New Roman" w:eastAsia="Times New Roman" w:hAnsi="Times New Roman" w:cs="Times New Roman"/>
                <w:sz w:val="28"/>
                <w:szCs w:val="28"/>
              </w:rPr>
              <w:t>ыписка из ЕГРП на земельный участок  (подлинник) (на___л);</w:t>
            </w:r>
          </w:p>
        </w:tc>
      </w:tr>
      <w:tr w:rsidR="001A5553" w:rsidRPr="00C31834" w:rsidTr="000D5FA8">
        <w:trPr>
          <w:jc w:val="center"/>
        </w:trPr>
        <w:tc>
          <w:tcPr>
            <w:tcW w:w="9788" w:type="dxa"/>
          </w:tcPr>
          <w:p w:rsidR="001A5553" w:rsidRPr="00C31834" w:rsidRDefault="001A5553" w:rsidP="000D5F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3183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5)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</w:t>
            </w:r>
            <w:r w:rsidRPr="00C31834">
              <w:rPr>
                <w:rFonts w:ascii="Times New Roman" w:eastAsia="Times New Roman" w:hAnsi="Times New Roman" w:cs="Times New Roman"/>
                <w:sz w:val="28"/>
                <w:szCs w:val="28"/>
              </w:rPr>
              <w:t>ицензия, удостоверяющая право проведения работ по геологическому изучению недр (при испрашивании использовани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r w:rsidRPr="00C3183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земельного участка для геологического изучения недр)  (копия) (на___л).</w:t>
            </w:r>
          </w:p>
        </w:tc>
      </w:tr>
    </w:tbl>
    <w:p w:rsidR="001A5553" w:rsidRPr="00C31834" w:rsidRDefault="001A5553" w:rsidP="001A5553">
      <w:pPr>
        <w:widowControl w:val="0"/>
        <w:tabs>
          <w:tab w:val="left" w:pos="3280"/>
          <w:tab w:val="left" w:pos="69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C31834" w:rsidRDefault="001A5553" w:rsidP="001A5553">
      <w:pPr>
        <w:widowControl w:val="0"/>
        <w:tabs>
          <w:tab w:val="left" w:pos="3280"/>
          <w:tab w:val="left" w:pos="69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C31834" w:rsidRDefault="001A5553" w:rsidP="001A5553">
      <w:pPr>
        <w:widowControl w:val="0"/>
        <w:tabs>
          <w:tab w:val="left" w:pos="3280"/>
          <w:tab w:val="left" w:pos="69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>__________________</w:t>
      </w:r>
      <w:r w:rsidRPr="00C31834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             _________________</w:t>
      </w:r>
    </w:p>
    <w:p w:rsidR="001A5553" w:rsidRPr="00C31834" w:rsidRDefault="001A5553" w:rsidP="001A5553">
      <w:pPr>
        <w:widowControl w:val="0"/>
        <w:tabs>
          <w:tab w:val="left" w:pos="41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834">
        <w:rPr>
          <w:rFonts w:ascii="Times New Roman" w:eastAsia="Times New Roman" w:hAnsi="Times New Roman" w:cs="Times New Roman"/>
          <w:sz w:val="24"/>
          <w:szCs w:val="24"/>
        </w:rPr>
        <w:t xml:space="preserve">        (дата, время)</w:t>
      </w:r>
      <w:r w:rsidRPr="00C31834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                  (подпись)</w:t>
      </w:r>
    </w:p>
    <w:p w:rsidR="001A5553" w:rsidRPr="00C31834" w:rsidRDefault="001A5553" w:rsidP="001A555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31834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A5553" w:rsidRPr="00C31834" w:rsidRDefault="001A5553" w:rsidP="001A555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A5553" w:rsidRPr="0015467C" w:rsidRDefault="001A5553" w:rsidP="001A55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116288" w:rsidRDefault="00116288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045B" w:rsidRDefault="00EA045B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045B" w:rsidRDefault="00EA045B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Default="001A5553" w:rsidP="001162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553" w:rsidRPr="001A5553" w:rsidRDefault="001A5553" w:rsidP="001A5553">
      <w:pPr>
        <w:tabs>
          <w:tab w:val="left" w:pos="870"/>
        </w:tabs>
        <w:suppressAutoHyphens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1A5553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1A5553" w:rsidRPr="001A5553" w:rsidRDefault="001A5553" w:rsidP="001A5553">
      <w:pPr>
        <w:tabs>
          <w:tab w:val="center" w:pos="7464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1A5553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1A5553" w:rsidRPr="001A5553" w:rsidRDefault="001A5553" w:rsidP="001A5553">
      <w:pPr>
        <w:tabs>
          <w:tab w:val="center" w:pos="7464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1A5553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</w:t>
      </w:r>
    </w:p>
    <w:p w:rsidR="001A5553" w:rsidRPr="001A5553" w:rsidRDefault="001A5553" w:rsidP="001A5553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1A5553">
        <w:rPr>
          <w:rFonts w:ascii="Times New Roman" w:eastAsia="Times New Roman" w:hAnsi="Times New Roman" w:cs="Times New Roman"/>
          <w:sz w:val="28"/>
          <w:szCs w:val="28"/>
        </w:rPr>
        <w:t>услуги «</w:t>
      </w:r>
      <w:r w:rsidRPr="001A5553">
        <w:rPr>
          <w:rFonts w:ascii="Times New Roman" w:hAnsi="Times New Roman" w:cs="Times New Roman"/>
          <w:sz w:val="28"/>
          <w:szCs w:val="28"/>
        </w:rPr>
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</w:r>
      <w:r w:rsidRPr="001A5553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1A5553" w:rsidRPr="001A5553" w:rsidRDefault="001A5553" w:rsidP="001A55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ru-RU"/>
        </w:rPr>
      </w:pPr>
    </w:p>
    <w:p w:rsidR="001A5553" w:rsidRPr="001A5553" w:rsidRDefault="001A5553" w:rsidP="001A5553">
      <w:pPr>
        <w:spacing w:after="0" w:line="240" w:lineRule="auto"/>
        <w:jc w:val="center"/>
        <w:rPr>
          <w:rFonts w:ascii="Times New Roman" w:hAnsi="Times New Roman" w:cs="Times New Roman"/>
          <w:sz w:val="12"/>
          <w:szCs w:val="12"/>
        </w:rPr>
      </w:pPr>
      <w:r w:rsidRPr="001A5553">
        <w:rPr>
          <w:rFonts w:ascii="Times New Roman" w:hAnsi="Times New Roman" w:cs="Times New Roman"/>
          <w:sz w:val="28"/>
          <w:szCs w:val="28"/>
        </w:rPr>
        <w:t>БЛОК-СХЕМА</w:t>
      </w:r>
    </w:p>
    <w:p w:rsidR="001A5553" w:rsidRPr="001A5553" w:rsidRDefault="001A5553" w:rsidP="001A5553">
      <w:pPr>
        <w:spacing w:after="0" w:line="240" w:lineRule="auto"/>
        <w:jc w:val="center"/>
        <w:rPr>
          <w:rFonts w:ascii="Times New Roman" w:hAnsi="Times New Roman" w:cs="Times New Roman"/>
          <w:sz w:val="12"/>
          <w:szCs w:val="12"/>
        </w:rPr>
      </w:pPr>
    </w:p>
    <w:p w:rsidR="001A5553" w:rsidRPr="001A5553" w:rsidRDefault="001A5553" w:rsidP="001A55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5553">
        <w:rPr>
          <w:rFonts w:ascii="Times New Roman" w:hAnsi="Times New Roman" w:cs="Times New Roman"/>
          <w:sz w:val="28"/>
          <w:szCs w:val="28"/>
        </w:rPr>
        <w:t xml:space="preserve">последовательности действий при предоставлении </w:t>
      </w:r>
    </w:p>
    <w:p w:rsidR="001A5553" w:rsidRPr="001A5553" w:rsidRDefault="001A5553" w:rsidP="001A55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5553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26" type="#_x0000_t109" style="position:absolute;left:0;text-align:left;margin-left:40pt;margin-top:6.85pt;width:415pt;height:26.25pt;z-index:251660288">
            <v:textbox>
              <w:txbxContent>
                <w:p w:rsidR="000D5FA8" w:rsidRPr="001A5553" w:rsidRDefault="000D5FA8" w:rsidP="001A5553">
                  <w:pPr>
                    <w:ind w:left="-108" w:right="-108" w:firstLine="250"/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  <w:bCs/>
                    </w:rPr>
                    <w:t>Обращение заявителя по вопросу предоставления муниципальной услуги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</w:rPr>
        <w:pict>
          <v:shape id="_x0000_s1027" type="#_x0000_t109" style="position:absolute;left:0;text-align:left;margin-left:40pt;margin-top:107.55pt;width:415pt;height:24pt;z-index:251661312">
            <v:textbox style="mso-next-textbox:#_x0000_s1027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Приём и регистрация заявления с комплектом документов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134.65pt;margin-top:34pt;width:.05pt;height:15pt;flip:x;z-index:251666432" o:connectortype="straight">
            <v:stroke endarrow="block"/>
          </v:shape>
        </w:pict>
      </w:r>
      <w:r>
        <w:rPr>
          <w:rFonts w:ascii="Times New Roman" w:hAnsi="Times New Roman" w:cs="Times New Roman"/>
        </w:rPr>
        <w:pict>
          <v:shape id="_x0000_s1034" type="#_x0000_t109" style="position:absolute;left:0;text-align:left;margin-left:40pt;margin-top:49.45pt;width:192.2pt;height:38.3pt;z-index:251668480">
            <v:textbox style="mso-next-textbox:#_x0000_s1034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Администрация поселения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</w:rPr>
        <w:pict>
          <v:shape id="_x0000_s1041" type="#_x0000_t32" style="position:absolute;left:0;text-align:left;margin-left:370pt;margin-top:89.1pt;width:.05pt;height:17.25pt;z-index:251675648" o:connectortype="straight">
            <v:stroke endarrow="block"/>
          </v:shape>
        </w:pict>
      </w:r>
      <w:r>
        <w:rPr>
          <w:rFonts w:ascii="Times New Roman" w:hAnsi="Times New Roman" w:cs="Times New Roman"/>
        </w:rPr>
        <w:pict>
          <v:shape id="_x0000_s1042" type="#_x0000_t32" style="position:absolute;left:0;text-align:left;margin-left:370pt;margin-top:134.25pt;width:0;height:12pt;z-index:251676672" o:connectortype="straight">
            <v:stroke endarrow="block"/>
          </v:shape>
        </w:pict>
      </w:r>
      <w:r>
        <w:rPr>
          <w:rFonts w:ascii="Times New Roman" w:hAnsi="Times New Roman" w:cs="Times New Roman"/>
        </w:rPr>
        <w:pict>
          <v:shape id="_x0000_s1043" type="#_x0000_t109" style="position:absolute;left:0;text-align:left;margin-left:195pt;margin-top:146.7pt;width:260pt;height:36pt;flip:y;z-index:251677696">
            <v:textbox style="mso-next-textbox:#_x0000_s1043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Направление полного пакета документов в отдел земельных отношений</w:t>
                  </w:r>
                </w:p>
              </w:txbxContent>
            </v:textbox>
          </v:shape>
        </w:pict>
      </w: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33" type="#_x0000_t32" style="position:absolute;left:0;text-align:left;margin-left:365pt;margin-top:6.4pt;width:.05pt;height:27.85pt;z-index:251667456" o:connectortype="straight">
            <v:stroke endarrow="block"/>
          </v:shape>
        </w:pict>
      </w: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35" type="#_x0000_t109" style="position:absolute;left:0;text-align:left;margin-left:285pt;margin-top:8.95pt;width:170pt;height:24pt;z-index:251669504">
            <v:textbox style="mso-next-textbox:#_x0000_s1035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МФЦ</w:t>
                  </w:r>
                </w:p>
              </w:txbxContent>
            </v:textbox>
          </v:shape>
        </w:pict>
      </w: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36" type="#_x0000_t32" style="position:absolute;left:0;text-align:left;margin-left:135pt;margin-top:.55pt;width:0;height:18.45pt;z-index:251670528" o:connectortype="straight">
            <v:stroke endarrow="block"/>
          </v:shape>
        </w:pict>
      </w: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44" type="#_x0000_t32" style="position:absolute;left:0;text-align:left;margin-left:183.8pt;margin-top:7.75pt;width:0;height:66.3pt;z-index:251678720" o:connectortype="straight">
            <v:stroke endarrow="block"/>
          </v:shape>
        </w:pict>
      </w:r>
      <w:r>
        <w:rPr>
          <w:rFonts w:ascii="Times New Roman" w:hAnsi="Times New Roman" w:cs="Times New Roman"/>
        </w:rPr>
        <w:pict>
          <v:shape id="_x0000_s1049" type="#_x0000_t32" style="position:absolute;left:0;text-align:left;margin-left:80.7pt;margin-top:5.05pt;width:.05pt;height:69pt;z-index:251683840" o:connectortype="straight">
            <v:stroke endarrow="block"/>
          </v:shape>
        </w:pict>
      </w: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45" type="#_x0000_t32" style="position:absolute;left:0;text-align:left;margin-left:279pt;margin-top:5.6pt;width:.05pt;height:17.85pt;z-index:251679744" o:connectortype="straight">
            <v:stroke endarrow="block"/>
          </v:shape>
        </w:pict>
      </w: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48" type="#_x0000_t109" style="position:absolute;left:0;text-align:left;margin-left:30pt;margin-top:10.8pt;width:116.7pt;height:55.05pt;z-index:251682816">
            <v:textbox style="mso-next-textbox:#_x0000_s1048">
              <w:txbxContent>
                <w:p w:rsidR="000D5FA8" w:rsidRPr="001A5553" w:rsidRDefault="000D5FA8" w:rsidP="001A5553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Отказ в приеме  документов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</w:rPr>
        <w:pict>
          <v:shape id="_x0000_s1038" type="#_x0000_t109" style="position:absolute;left:0;text-align:left;margin-left:174.75pt;margin-top:10.8pt;width:285.25pt;height:52.8pt;z-index:251672576">
            <v:textbox style="mso-next-textbox:#_x0000_s1038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A5553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Рассмотрение заявления и подготовка документов</w:t>
                  </w:r>
                </w:p>
              </w:txbxContent>
            </v:textbox>
          </v:shape>
        </w:pict>
      </w: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</w:p>
    <w:p w:rsidR="001A5553" w:rsidRPr="001A5553" w:rsidRDefault="00376B3E" w:rsidP="001A5553">
      <w:pPr>
        <w:spacing w:after="0" w:line="240" w:lineRule="auto"/>
        <w:ind w:right="-28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29" type="#_x0000_t32" style="position:absolute;left:0;text-align:left;margin-left:80.7pt;margin-top:8.4pt;width:0;height:77.1pt;z-index:251663360" o:connectortype="straight">
            <v:stroke endarrow="block"/>
          </v:shape>
        </w:pict>
      </w:r>
      <w:r>
        <w:rPr>
          <w:rFonts w:ascii="Times New Roman" w:hAnsi="Times New Roman" w:cs="Times New Roman"/>
        </w:rPr>
        <w:pict>
          <v:shape id="_x0000_s1046" type="#_x0000_t32" style="position:absolute;left:0;text-align:left;margin-left:242.2pt;margin-top:8.4pt;width:0;height:13.95pt;z-index:251680768" o:connectortype="straight">
            <v:stroke endarrow="block"/>
          </v:shape>
        </w:pict>
      </w:r>
    </w:p>
    <w:p w:rsidR="001A5553" w:rsidRPr="001A5553" w:rsidRDefault="001A5553" w:rsidP="001A5553">
      <w:pPr>
        <w:tabs>
          <w:tab w:val="left" w:pos="7740"/>
        </w:tabs>
        <w:spacing w:after="0" w:line="240" w:lineRule="auto"/>
        <w:ind w:right="-284"/>
        <w:rPr>
          <w:rFonts w:ascii="Times New Roman" w:hAnsi="Times New Roman" w:cs="Times New Roman"/>
        </w:rPr>
      </w:pPr>
      <w:r w:rsidRPr="001A5553">
        <w:rPr>
          <w:rFonts w:ascii="Times New Roman" w:hAnsi="Times New Roman" w:cs="Times New Roman"/>
        </w:rPr>
        <w:tab/>
      </w:r>
      <w:r w:rsidR="00376B3E">
        <w:rPr>
          <w:rFonts w:ascii="Times New Roman" w:hAnsi="Times New Roman" w:cs="Times New Roman"/>
        </w:rPr>
        <w:pict>
          <v:shape id="_x0000_s1030" type="#_x0000_t32" style="position:absolute;margin-left:340pt;margin-top:48.15pt;width:.05pt;height:29.15pt;z-index:251664384;mso-position-horizontal-relative:text;mso-position-vertical-relative:text" o:connectortype="straight">
            <v:stroke endarrow="block"/>
          </v:shape>
        </w:pict>
      </w:r>
      <w:r w:rsidR="00376B3E">
        <w:rPr>
          <w:rFonts w:ascii="Times New Roman" w:hAnsi="Times New Roman" w:cs="Times New Roman"/>
        </w:rPr>
        <w:pict>
          <v:shape id="_x0000_s1039" type="#_x0000_t32" style="position:absolute;margin-left:345pt;margin-top:109.95pt;width:.05pt;height:17.3pt;z-index:251673600;mso-position-horizontal-relative:text;mso-position-vertical-relative:text" o:connectortype="straight">
            <v:stroke endarrow="block"/>
          </v:shape>
        </w:pict>
      </w:r>
      <w:r w:rsidR="00376B3E">
        <w:rPr>
          <w:rFonts w:ascii="Times New Roman" w:hAnsi="Times New Roman" w:cs="Times New Roman"/>
        </w:rPr>
        <w:pict>
          <v:shape id="_x0000_s1047" type="#_x0000_t109" style="position:absolute;margin-left:205pt;margin-top:10.8pt;width:255pt;height:36pt;z-index:251681792;mso-position-horizontal-relative:text;mso-position-vertical-relative:text">
            <v:textbox style="mso-next-textbox:#_x0000_s1047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Направление подготовленных документов в МФЦ</w:t>
                  </w:r>
                </w:p>
              </w:txbxContent>
            </v:textbox>
          </v:shape>
        </w:pict>
      </w:r>
    </w:p>
    <w:p w:rsidR="001A5553" w:rsidRPr="001A5553" w:rsidRDefault="001A5553" w:rsidP="001A5553">
      <w:pPr>
        <w:spacing w:after="0" w:line="240" w:lineRule="auto"/>
        <w:ind w:right="-284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ind w:right="-284"/>
        <w:rPr>
          <w:rFonts w:ascii="Times New Roman" w:hAnsi="Times New Roman" w:cs="Times New Roman"/>
        </w:rPr>
      </w:pP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1A5553" w:rsidRPr="001A5553" w:rsidRDefault="00376B3E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376B3E">
        <w:rPr>
          <w:rFonts w:ascii="Times New Roman" w:hAnsi="Times New Roman" w:cs="Times New Roman"/>
        </w:rPr>
        <w:pict>
          <v:shape id="_x0000_s1028" type="#_x0000_t109" style="position:absolute;margin-left:34.3pt;margin-top:9.6pt;width:425.7pt;height:28.5pt;z-index:251662336">
            <v:textbox style="mso-next-textbox:#_x0000_s1028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Выдача заявителю результата предоставления муниципальной услуги</w:t>
                  </w:r>
                </w:p>
              </w:txbxContent>
            </v:textbox>
          </v:shape>
        </w:pict>
      </w: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1A5553" w:rsidRPr="001A5553" w:rsidRDefault="00376B3E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376B3E">
        <w:rPr>
          <w:rFonts w:ascii="Times New Roman" w:hAnsi="Times New Roman" w:cs="Times New Roman"/>
        </w:rPr>
        <w:pict>
          <v:shape id="_x0000_s1031" type="#_x0000_t32" style="position:absolute;margin-left:119.7pt;margin-top:10.5pt;width:0;height:18pt;z-index:251665408" o:connectortype="straight">
            <v:stroke endarrow="block"/>
          </v:shape>
        </w:pict>
      </w: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1A5553" w:rsidRPr="001A5553" w:rsidRDefault="00376B3E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376B3E">
        <w:rPr>
          <w:rFonts w:ascii="Times New Roman" w:hAnsi="Times New Roman" w:cs="Times New Roman"/>
        </w:rPr>
        <w:pict>
          <v:shape id="_x0000_s1040" type="#_x0000_t109" style="position:absolute;margin-left:285pt;margin-top:.6pt;width:176.5pt;height:68.05pt;z-index:251674624">
            <v:textbox style="mso-next-textbox:#_x0000_s1040">
              <w:txbxContent>
                <w:p w:rsidR="000D5FA8" w:rsidRPr="001A5553" w:rsidRDefault="000D5FA8" w:rsidP="001A555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Направление результата заявителю обратившемуся в МФЦ</w:t>
                  </w:r>
                </w:p>
              </w:txbxContent>
            </v:textbox>
          </v:shape>
        </w:pict>
      </w:r>
      <w:r w:rsidRPr="00376B3E">
        <w:rPr>
          <w:rFonts w:ascii="Times New Roman" w:hAnsi="Times New Roman" w:cs="Times New Roman"/>
        </w:rPr>
        <w:pict>
          <v:shape id="_x0000_s1037" type="#_x0000_t109" style="position:absolute;margin-left:30pt;margin-top:.6pt;width:179.25pt;height:78pt;flip:y;z-index:251671552">
            <v:textbox style="mso-next-textbox:#_x0000_s1037">
              <w:txbxContent>
                <w:p w:rsidR="000D5FA8" w:rsidRPr="001A5553" w:rsidRDefault="000D5FA8" w:rsidP="001A55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 xml:space="preserve">Направление результата заявителю, обратившемуся непосредственно в  отдел </w:t>
                  </w:r>
                </w:p>
                <w:p w:rsidR="000D5FA8" w:rsidRPr="001A5553" w:rsidRDefault="000D5FA8" w:rsidP="001A55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1A5553">
                    <w:rPr>
                      <w:rFonts w:ascii="Times New Roman" w:hAnsi="Times New Roman" w:cs="Times New Roman"/>
                    </w:rPr>
                    <w:t>земельных отношений</w:t>
                  </w:r>
                </w:p>
              </w:txbxContent>
            </v:textbox>
          </v:shape>
        </w:pict>
      </w: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5553" w:rsidRPr="001A5553" w:rsidRDefault="001A5553" w:rsidP="001A5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5553" w:rsidRPr="001A5553" w:rsidRDefault="001A5553" w:rsidP="001A55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A5553" w:rsidRPr="001A5553" w:rsidSect="00CA0FD4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6796" w:rsidRDefault="00D26796" w:rsidP="00CA0FD4">
      <w:pPr>
        <w:spacing w:after="0" w:line="240" w:lineRule="auto"/>
      </w:pPr>
      <w:r>
        <w:separator/>
      </w:r>
    </w:p>
  </w:endnote>
  <w:endnote w:type="continuationSeparator" w:id="0">
    <w:p w:rsidR="00D26796" w:rsidRDefault="00D26796" w:rsidP="00CA0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ndale Sans UI">
    <w:altName w:val="Arial Unicode MS"/>
    <w:panose1 w:val="020B0604020202020204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6796" w:rsidRDefault="00D26796" w:rsidP="00CA0FD4">
      <w:pPr>
        <w:spacing w:after="0" w:line="240" w:lineRule="auto"/>
      </w:pPr>
      <w:r>
        <w:separator/>
      </w:r>
    </w:p>
  </w:footnote>
  <w:footnote w:type="continuationSeparator" w:id="0">
    <w:p w:rsidR="00D26796" w:rsidRDefault="00D26796" w:rsidP="00CA0F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204759"/>
    </w:sdtPr>
    <w:sdtContent>
      <w:p w:rsidR="000D5FA8" w:rsidRDefault="000D5FA8">
        <w:pPr>
          <w:pStyle w:val="a3"/>
          <w:jc w:val="center"/>
        </w:pPr>
        <w:r w:rsidRPr="00CA0FD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A0FD4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A0FD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A045B">
          <w:rPr>
            <w:rFonts w:ascii="Times New Roman" w:hAnsi="Times New Roman" w:cs="Times New Roman"/>
            <w:noProof/>
            <w:sz w:val="28"/>
            <w:szCs w:val="28"/>
          </w:rPr>
          <w:t>26</w:t>
        </w:r>
        <w:r w:rsidRPr="00CA0FD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D5FA8" w:rsidRDefault="000D5FA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0D685B"/>
    <w:multiLevelType w:val="hybridMultilevel"/>
    <w:tmpl w:val="4E6845C8"/>
    <w:lvl w:ilvl="0" w:tplc="B87846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6288"/>
    <w:rsid w:val="00052D3F"/>
    <w:rsid w:val="000D5FA8"/>
    <w:rsid w:val="000E18B3"/>
    <w:rsid w:val="00116288"/>
    <w:rsid w:val="00185D0D"/>
    <w:rsid w:val="001A5553"/>
    <w:rsid w:val="00295543"/>
    <w:rsid w:val="002C7125"/>
    <w:rsid w:val="00306D47"/>
    <w:rsid w:val="00376B3E"/>
    <w:rsid w:val="004833DC"/>
    <w:rsid w:val="0052036E"/>
    <w:rsid w:val="00871F43"/>
    <w:rsid w:val="00873660"/>
    <w:rsid w:val="00955A65"/>
    <w:rsid w:val="009F6C23"/>
    <w:rsid w:val="00A31510"/>
    <w:rsid w:val="00A475F3"/>
    <w:rsid w:val="00B50AE6"/>
    <w:rsid w:val="00BF71CA"/>
    <w:rsid w:val="00CA0FD4"/>
    <w:rsid w:val="00CB6851"/>
    <w:rsid w:val="00D26796"/>
    <w:rsid w:val="00D73E6A"/>
    <w:rsid w:val="00EA045B"/>
    <w:rsid w:val="00FD5B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4" type="connector" idref="#_x0000_s1039"/>
        <o:r id="V:Rule15" type="connector" idref="#_x0000_s1036"/>
        <o:r id="V:Rule16" type="connector" idref="#_x0000_s1030"/>
        <o:r id="V:Rule17" type="connector" idref="#_x0000_s1033"/>
        <o:r id="V:Rule18" type="connector" idref="#_x0000_s1049"/>
        <o:r id="V:Rule19" type="connector" idref="#_x0000_s1029"/>
        <o:r id="V:Rule20" type="connector" idref="#_x0000_s1032"/>
        <o:r id="V:Rule21" type="connector" idref="#_x0000_s1045"/>
        <o:r id="V:Rule22" type="connector" idref="#_x0000_s1031"/>
        <o:r id="V:Rule23" type="connector" idref="#_x0000_s1046"/>
        <o:r id="V:Rule24" type="connector" idref="#_x0000_s1044"/>
        <o:r id="V:Rule25" type="connector" idref="#_x0000_s1041"/>
        <o:r id="V:Rule26" type="connector" idref="#_x0000_s104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B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0F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A0FD4"/>
  </w:style>
  <w:style w:type="paragraph" w:styleId="a5">
    <w:name w:val="footer"/>
    <w:basedOn w:val="a"/>
    <w:link w:val="a6"/>
    <w:uiPriority w:val="99"/>
    <w:semiHidden/>
    <w:unhideWhenUsed/>
    <w:rsid w:val="00CA0F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A0FD4"/>
  </w:style>
  <w:style w:type="paragraph" w:styleId="a7">
    <w:name w:val="List Paragraph"/>
    <w:basedOn w:val="a"/>
    <w:uiPriority w:val="34"/>
    <w:qFormat/>
    <w:rsid w:val="00871F43"/>
    <w:pPr>
      <w:ind w:left="720"/>
      <w:contextualSpacing/>
    </w:pPr>
  </w:style>
  <w:style w:type="paragraph" w:styleId="a8">
    <w:name w:val="Body Text"/>
    <w:basedOn w:val="a"/>
    <w:link w:val="a9"/>
    <w:uiPriority w:val="99"/>
    <w:unhideWhenUsed/>
    <w:rsid w:val="00B50AE6"/>
    <w:pPr>
      <w:spacing w:after="12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B50AE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">
    <w:name w:val="Текст1"/>
    <w:basedOn w:val="a"/>
    <w:rsid w:val="00B50AE6"/>
    <w:pPr>
      <w:spacing w:after="0" w:line="240" w:lineRule="auto"/>
    </w:pPr>
    <w:rPr>
      <w:rFonts w:ascii="Courier New" w:eastAsia="Times New Roman" w:hAnsi="Courier New" w:cs="Courier New"/>
      <w:kern w:val="1"/>
      <w:sz w:val="20"/>
      <w:szCs w:val="20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B50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50A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26</Pages>
  <Words>8417</Words>
  <Characters>47977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Admin</cp:lastModifiedBy>
  <cp:revision>9</cp:revision>
  <dcterms:created xsi:type="dcterms:W3CDTF">2016-02-13T15:55:00Z</dcterms:created>
  <dcterms:modified xsi:type="dcterms:W3CDTF">2016-02-15T08:49:00Z</dcterms:modified>
</cp:coreProperties>
</file>